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D565C" w14:textId="77777777" w:rsidR="0034178C" w:rsidRPr="0034178C" w:rsidRDefault="0034178C" w:rsidP="00341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</w:pPr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 </w:t>
      </w:r>
    </w:p>
    <w:p w14:paraId="3B46F258" w14:textId="77777777" w:rsidR="0034178C" w:rsidRPr="0034178C" w:rsidRDefault="0034178C" w:rsidP="00341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</w:pP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Poštovani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,</w:t>
      </w:r>
    </w:p>
    <w:p w14:paraId="2BCBFB9A" w14:textId="77777777" w:rsidR="0034178C" w:rsidRPr="0034178C" w:rsidRDefault="0034178C" w:rsidP="00341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</w:pPr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 </w:t>
      </w:r>
    </w:p>
    <w:p w14:paraId="4B80106C" w14:textId="77777777" w:rsidR="0034178C" w:rsidRPr="0034178C" w:rsidRDefault="0034178C" w:rsidP="00341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</w:pP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ovom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prilikom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želim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da se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izjasnim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 o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žalbi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koju je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Zaštinik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građana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podneo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Savetu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za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štampu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povodom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teksta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čija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sam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ja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autorka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, </w:t>
      </w:r>
      <w:proofErr w:type="gram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a</w:t>
      </w:r>
      <w:proofErr w:type="gram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objavljen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je 10.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jula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ove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godine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. </w:t>
      </w:r>
    </w:p>
    <w:p w14:paraId="0B02D209" w14:textId="77777777" w:rsidR="0034178C" w:rsidRPr="0034178C" w:rsidRDefault="0034178C" w:rsidP="00341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</w:pPr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 </w:t>
      </w:r>
      <w:hyperlink r:id="rId4" w:tgtFrame="_blank" w:history="1">
        <w:r w:rsidRPr="0034178C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GB" w:eastAsia="sr-Latn-RS"/>
          </w:rPr>
          <w:t>https://nova.rs/vesti/drustvo/ilic-saradnici-ombudsmana-nemo-gledali-prebijanje-gradana/</w:t>
        </w:r>
      </w:hyperlink>
    </w:p>
    <w:p w14:paraId="06404BBC" w14:textId="77777777" w:rsidR="0034178C" w:rsidRPr="0034178C" w:rsidRDefault="0034178C" w:rsidP="00341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</w:pPr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 </w:t>
      </w:r>
    </w:p>
    <w:p w14:paraId="6BA62211" w14:textId="77777777" w:rsidR="0034178C" w:rsidRPr="0034178C" w:rsidRDefault="0034178C" w:rsidP="00341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</w:pPr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U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žalbi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koja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je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podneta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22.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jula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navodi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se da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nisam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povodom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pisanja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teksta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kontaktirala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Kancelariju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zaštitnika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građana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,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što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ne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odgovara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stvarnom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stanju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stvari. Tog 10.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jula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zvala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sam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press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službu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pomenute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institucije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i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pitala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da li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možemo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da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dobijemo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bilo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pisani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bilo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usmeni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komentar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povodom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natpisa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na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društvenim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mrežama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da su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službenici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iz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Kancelarije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zaštitnika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građana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prisustvovali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sceni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prebijanja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građana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na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ulici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.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Rečeno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mi je da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ću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biti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obaveštena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ukoliko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budu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želeli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da se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oglase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o tom pitanju. </w:t>
      </w:r>
    </w:p>
    <w:p w14:paraId="5F75DDE9" w14:textId="77777777" w:rsidR="0034178C" w:rsidRPr="0034178C" w:rsidRDefault="0034178C" w:rsidP="00341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</w:pPr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 </w:t>
      </w:r>
    </w:p>
    <w:p w14:paraId="47CF17AC" w14:textId="77777777" w:rsidR="0034178C" w:rsidRPr="0034178C" w:rsidRDefault="0034178C" w:rsidP="00341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</w:pP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Nikakavo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obaveštenje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nije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stiglo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tog dana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ni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pre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objavljivanja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teksta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niti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posle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njegovog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objavljivanja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niti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narednih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dana.  </w:t>
      </w:r>
    </w:p>
    <w:p w14:paraId="6ECC0E21" w14:textId="77777777" w:rsidR="0034178C" w:rsidRPr="0034178C" w:rsidRDefault="0034178C" w:rsidP="00341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</w:pPr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 </w:t>
      </w:r>
    </w:p>
    <w:p w14:paraId="2546F05E" w14:textId="77777777" w:rsidR="0034178C" w:rsidRPr="0034178C" w:rsidRDefault="0034178C" w:rsidP="00341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</w:pPr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Takođe, istog dana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zaštitnik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građana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Zoran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Pašalić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je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gostovao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u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emisiji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"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Među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nama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" na TV Nova S,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gde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je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između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ostalog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komentarisao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i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pomenutu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situaciju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, a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snimak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gostovanja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je u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celosti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okačen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na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našem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portalu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, </w:t>
      </w:r>
    </w:p>
    <w:p w14:paraId="2D7FFAAD" w14:textId="77777777" w:rsidR="0034178C" w:rsidRPr="0034178C" w:rsidRDefault="0034178C" w:rsidP="00341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</w:pPr>
      <w:hyperlink r:id="rId5" w:tgtFrame="_blank" w:history="1">
        <w:r w:rsidRPr="0034178C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GB" w:eastAsia="sr-Latn-RS"/>
          </w:rPr>
          <w:t>https://nova.rs/vesti/drustvo/zastitnik-gradana-nije-bilo-represije-nad-demonstrantima/</w:t>
        </w:r>
      </w:hyperlink>
    </w:p>
    <w:p w14:paraId="21C07EFD" w14:textId="77777777" w:rsidR="0034178C" w:rsidRPr="0034178C" w:rsidRDefault="0034178C" w:rsidP="003417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GB" w:eastAsia="sr-Latn-RS"/>
        </w:rPr>
      </w:pPr>
      <w:r w:rsidRPr="0034178C">
        <w:rPr>
          <w:rFonts w:ascii="Arial" w:eastAsia="Times New Roman" w:hAnsi="Arial" w:cs="Arial"/>
          <w:color w:val="222222"/>
          <w:sz w:val="24"/>
          <w:szCs w:val="24"/>
          <w:lang w:val="en-GB" w:eastAsia="sr-Latn-RS"/>
        </w:rPr>
        <w:t> </w:t>
      </w:r>
      <w:proofErr w:type="spellStart"/>
      <w:r w:rsidRPr="0034178C">
        <w:rPr>
          <w:rFonts w:ascii="Arial" w:eastAsia="Times New Roman" w:hAnsi="Arial" w:cs="Arial"/>
          <w:color w:val="222222"/>
          <w:sz w:val="24"/>
          <w:szCs w:val="24"/>
          <w:lang w:val="en-GB" w:eastAsia="sr-Latn-RS"/>
        </w:rPr>
        <w:t>tako</w:t>
      </w:r>
      <w:proofErr w:type="spellEnd"/>
      <w:r w:rsidRPr="0034178C">
        <w:rPr>
          <w:rFonts w:ascii="Arial" w:eastAsia="Times New Roman" w:hAnsi="Arial" w:cs="Arial"/>
          <w:color w:val="222222"/>
          <w:sz w:val="24"/>
          <w:szCs w:val="24"/>
          <w:lang w:val="en-GB" w:eastAsia="sr-Latn-RS"/>
        </w:rPr>
        <w:t xml:space="preserve"> da se ne </w:t>
      </w:r>
      <w:proofErr w:type="spellStart"/>
      <w:r w:rsidRPr="0034178C">
        <w:rPr>
          <w:rFonts w:ascii="Arial" w:eastAsia="Times New Roman" w:hAnsi="Arial" w:cs="Arial"/>
          <w:color w:val="222222"/>
          <w:sz w:val="24"/>
          <w:szCs w:val="24"/>
          <w:lang w:val="en-GB" w:eastAsia="sr-Latn-RS"/>
        </w:rPr>
        <w:t>može</w:t>
      </w:r>
      <w:proofErr w:type="spellEnd"/>
      <w:r w:rsidRPr="0034178C">
        <w:rPr>
          <w:rFonts w:ascii="Arial" w:eastAsia="Times New Roman" w:hAnsi="Arial" w:cs="Arial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Arial" w:eastAsia="Times New Roman" w:hAnsi="Arial" w:cs="Arial"/>
          <w:color w:val="222222"/>
          <w:sz w:val="24"/>
          <w:szCs w:val="24"/>
          <w:lang w:val="en-GB" w:eastAsia="sr-Latn-RS"/>
        </w:rPr>
        <w:t>govoriti</w:t>
      </w:r>
      <w:proofErr w:type="spellEnd"/>
      <w:r w:rsidRPr="0034178C">
        <w:rPr>
          <w:rFonts w:ascii="Arial" w:eastAsia="Times New Roman" w:hAnsi="Arial" w:cs="Arial"/>
          <w:color w:val="222222"/>
          <w:sz w:val="24"/>
          <w:szCs w:val="24"/>
          <w:lang w:val="en-GB" w:eastAsia="sr-Latn-RS"/>
        </w:rPr>
        <w:t xml:space="preserve"> o </w:t>
      </w:r>
      <w:proofErr w:type="spellStart"/>
      <w:r w:rsidRPr="0034178C">
        <w:rPr>
          <w:rFonts w:ascii="Arial" w:eastAsia="Times New Roman" w:hAnsi="Arial" w:cs="Arial"/>
          <w:color w:val="222222"/>
          <w:sz w:val="24"/>
          <w:szCs w:val="24"/>
          <w:lang w:val="en-GB" w:eastAsia="sr-Latn-RS"/>
        </w:rPr>
        <w:t>mojoj</w:t>
      </w:r>
      <w:proofErr w:type="spellEnd"/>
      <w:r w:rsidRPr="0034178C">
        <w:rPr>
          <w:rFonts w:ascii="Arial" w:eastAsia="Times New Roman" w:hAnsi="Arial" w:cs="Arial"/>
          <w:color w:val="222222"/>
          <w:sz w:val="24"/>
          <w:szCs w:val="24"/>
          <w:lang w:val="en-GB" w:eastAsia="sr-Latn-RS"/>
        </w:rPr>
        <w:t xml:space="preserve"> ili </w:t>
      </w:r>
      <w:proofErr w:type="spellStart"/>
      <w:r w:rsidRPr="0034178C">
        <w:rPr>
          <w:rFonts w:ascii="Arial" w:eastAsia="Times New Roman" w:hAnsi="Arial" w:cs="Arial"/>
          <w:color w:val="222222"/>
          <w:sz w:val="24"/>
          <w:szCs w:val="24"/>
          <w:lang w:val="en-GB" w:eastAsia="sr-Latn-RS"/>
        </w:rPr>
        <w:t>nespremnosti</w:t>
      </w:r>
      <w:proofErr w:type="spellEnd"/>
      <w:r w:rsidRPr="0034178C">
        <w:rPr>
          <w:rFonts w:ascii="Arial" w:eastAsia="Times New Roman" w:hAnsi="Arial" w:cs="Arial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Arial" w:eastAsia="Times New Roman" w:hAnsi="Arial" w:cs="Arial"/>
          <w:color w:val="222222"/>
          <w:sz w:val="24"/>
          <w:szCs w:val="24"/>
          <w:lang w:val="en-GB" w:eastAsia="sr-Latn-RS"/>
        </w:rPr>
        <w:t>redakcije</w:t>
      </w:r>
      <w:proofErr w:type="spellEnd"/>
      <w:r w:rsidRPr="0034178C">
        <w:rPr>
          <w:rFonts w:ascii="Arial" w:eastAsia="Times New Roman" w:hAnsi="Arial" w:cs="Arial"/>
          <w:color w:val="222222"/>
          <w:sz w:val="24"/>
          <w:szCs w:val="24"/>
          <w:lang w:val="en-GB" w:eastAsia="sr-Latn-RS"/>
        </w:rPr>
        <w:t xml:space="preserve"> u kojoj </w:t>
      </w:r>
      <w:proofErr w:type="spellStart"/>
      <w:r w:rsidRPr="0034178C">
        <w:rPr>
          <w:rFonts w:ascii="Arial" w:eastAsia="Times New Roman" w:hAnsi="Arial" w:cs="Arial"/>
          <w:color w:val="222222"/>
          <w:sz w:val="24"/>
          <w:szCs w:val="24"/>
          <w:lang w:val="en-GB" w:eastAsia="sr-Latn-RS"/>
        </w:rPr>
        <w:t>radim</w:t>
      </w:r>
      <w:proofErr w:type="spellEnd"/>
      <w:r w:rsidRPr="0034178C">
        <w:rPr>
          <w:rFonts w:ascii="Arial" w:eastAsia="Times New Roman" w:hAnsi="Arial" w:cs="Arial"/>
          <w:color w:val="222222"/>
          <w:sz w:val="24"/>
          <w:szCs w:val="24"/>
          <w:lang w:val="en-GB" w:eastAsia="sr-Latn-RS"/>
        </w:rPr>
        <w:t xml:space="preserve"> da se </w:t>
      </w:r>
      <w:proofErr w:type="spellStart"/>
      <w:r w:rsidRPr="0034178C">
        <w:rPr>
          <w:rFonts w:ascii="Arial" w:eastAsia="Times New Roman" w:hAnsi="Arial" w:cs="Arial"/>
          <w:color w:val="222222"/>
          <w:sz w:val="24"/>
          <w:szCs w:val="24"/>
          <w:lang w:val="en-GB" w:eastAsia="sr-Latn-RS"/>
        </w:rPr>
        <w:t>čuje</w:t>
      </w:r>
      <w:proofErr w:type="spellEnd"/>
      <w:r w:rsidRPr="0034178C">
        <w:rPr>
          <w:rFonts w:ascii="Arial" w:eastAsia="Times New Roman" w:hAnsi="Arial" w:cs="Arial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Arial" w:eastAsia="Times New Roman" w:hAnsi="Arial" w:cs="Arial"/>
          <w:color w:val="222222"/>
          <w:sz w:val="24"/>
          <w:szCs w:val="24"/>
          <w:lang w:val="en-GB" w:eastAsia="sr-Latn-RS"/>
        </w:rPr>
        <w:t>šta</w:t>
      </w:r>
      <w:proofErr w:type="spellEnd"/>
      <w:r w:rsidRPr="0034178C">
        <w:rPr>
          <w:rFonts w:ascii="Arial" w:eastAsia="Times New Roman" w:hAnsi="Arial" w:cs="Arial"/>
          <w:color w:val="222222"/>
          <w:sz w:val="24"/>
          <w:szCs w:val="24"/>
          <w:lang w:val="en-GB" w:eastAsia="sr-Latn-RS"/>
        </w:rPr>
        <w:t xml:space="preserve"> o </w:t>
      </w:r>
      <w:proofErr w:type="spellStart"/>
      <w:r w:rsidRPr="0034178C">
        <w:rPr>
          <w:rFonts w:ascii="Arial" w:eastAsia="Times New Roman" w:hAnsi="Arial" w:cs="Arial"/>
          <w:color w:val="222222"/>
          <w:sz w:val="24"/>
          <w:szCs w:val="24"/>
          <w:lang w:val="en-GB" w:eastAsia="sr-Latn-RS"/>
        </w:rPr>
        <w:t>konkretnom</w:t>
      </w:r>
      <w:proofErr w:type="spellEnd"/>
      <w:r w:rsidRPr="0034178C">
        <w:rPr>
          <w:rFonts w:ascii="Arial" w:eastAsia="Times New Roman" w:hAnsi="Arial" w:cs="Arial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Arial" w:eastAsia="Times New Roman" w:hAnsi="Arial" w:cs="Arial"/>
          <w:color w:val="222222"/>
          <w:sz w:val="24"/>
          <w:szCs w:val="24"/>
          <w:lang w:val="en-GB" w:eastAsia="sr-Latn-RS"/>
        </w:rPr>
        <w:t>događaju</w:t>
      </w:r>
      <w:proofErr w:type="spellEnd"/>
      <w:r w:rsidRPr="0034178C">
        <w:rPr>
          <w:rFonts w:ascii="Arial" w:eastAsia="Times New Roman" w:hAnsi="Arial" w:cs="Arial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Arial" w:eastAsia="Times New Roman" w:hAnsi="Arial" w:cs="Arial"/>
          <w:color w:val="222222"/>
          <w:sz w:val="24"/>
          <w:szCs w:val="24"/>
          <w:lang w:val="en-GB" w:eastAsia="sr-Latn-RS"/>
        </w:rPr>
        <w:t>ima</w:t>
      </w:r>
      <w:proofErr w:type="spellEnd"/>
      <w:r w:rsidRPr="0034178C">
        <w:rPr>
          <w:rFonts w:ascii="Arial" w:eastAsia="Times New Roman" w:hAnsi="Arial" w:cs="Arial"/>
          <w:color w:val="222222"/>
          <w:sz w:val="24"/>
          <w:szCs w:val="24"/>
          <w:lang w:val="en-GB" w:eastAsia="sr-Latn-RS"/>
        </w:rPr>
        <w:t xml:space="preserve"> da </w:t>
      </w:r>
      <w:proofErr w:type="spellStart"/>
      <w:r w:rsidRPr="0034178C">
        <w:rPr>
          <w:rFonts w:ascii="Arial" w:eastAsia="Times New Roman" w:hAnsi="Arial" w:cs="Arial"/>
          <w:color w:val="222222"/>
          <w:sz w:val="24"/>
          <w:szCs w:val="24"/>
          <w:lang w:val="en-GB" w:eastAsia="sr-Latn-RS"/>
        </w:rPr>
        <w:t>kaže</w:t>
      </w:r>
      <w:proofErr w:type="spellEnd"/>
      <w:r w:rsidRPr="0034178C">
        <w:rPr>
          <w:rFonts w:ascii="Arial" w:eastAsia="Times New Roman" w:hAnsi="Arial" w:cs="Arial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Arial" w:eastAsia="Times New Roman" w:hAnsi="Arial" w:cs="Arial"/>
          <w:color w:val="222222"/>
          <w:sz w:val="24"/>
          <w:szCs w:val="24"/>
          <w:lang w:val="en-GB" w:eastAsia="sr-Latn-RS"/>
        </w:rPr>
        <w:t>Kancelarija</w:t>
      </w:r>
      <w:proofErr w:type="spellEnd"/>
      <w:r w:rsidRPr="0034178C">
        <w:rPr>
          <w:rFonts w:ascii="Arial" w:eastAsia="Times New Roman" w:hAnsi="Arial" w:cs="Arial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Arial" w:eastAsia="Times New Roman" w:hAnsi="Arial" w:cs="Arial"/>
          <w:color w:val="222222"/>
          <w:sz w:val="24"/>
          <w:szCs w:val="24"/>
          <w:lang w:val="en-GB" w:eastAsia="sr-Latn-RS"/>
        </w:rPr>
        <w:t>zaštitnika</w:t>
      </w:r>
      <w:proofErr w:type="spellEnd"/>
      <w:r w:rsidRPr="0034178C">
        <w:rPr>
          <w:rFonts w:ascii="Arial" w:eastAsia="Times New Roman" w:hAnsi="Arial" w:cs="Arial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Arial" w:eastAsia="Times New Roman" w:hAnsi="Arial" w:cs="Arial"/>
          <w:color w:val="222222"/>
          <w:sz w:val="24"/>
          <w:szCs w:val="24"/>
          <w:lang w:val="en-GB" w:eastAsia="sr-Latn-RS"/>
        </w:rPr>
        <w:t>građana</w:t>
      </w:r>
      <w:proofErr w:type="spellEnd"/>
      <w:r w:rsidRPr="0034178C">
        <w:rPr>
          <w:rFonts w:ascii="Arial" w:eastAsia="Times New Roman" w:hAnsi="Arial" w:cs="Arial"/>
          <w:color w:val="222222"/>
          <w:sz w:val="24"/>
          <w:szCs w:val="24"/>
          <w:lang w:val="en-GB" w:eastAsia="sr-Latn-RS"/>
        </w:rPr>
        <w:t>. </w:t>
      </w:r>
    </w:p>
    <w:p w14:paraId="70D475F7" w14:textId="77777777" w:rsidR="0034178C" w:rsidRPr="0034178C" w:rsidRDefault="0034178C" w:rsidP="00341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</w:pPr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 </w:t>
      </w:r>
    </w:p>
    <w:p w14:paraId="21BE7E91" w14:textId="77777777" w:rsidR="0034178C" w:rsidRPr="0034178C" w:rsidRDefault="0034178C" w:rsidP="00341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</w:pP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Ističem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da od </w:t>
      </w:r>
      <w:proofErr w:type="gram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10.jula</w:t>
      </w:r>
      <w:proofErr w:type="gram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, kada je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tekst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objavljen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do 22.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jula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, kada je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napisana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žalba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,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nijednom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nije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zatraženo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da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objavimo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ispravku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,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demanti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ili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bilokakvo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pojašnjenje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u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vezi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sa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tekstom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, na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šta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po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zakonu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pomenuta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institucija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ili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bilokoji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pojedinac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ima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pravo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.</w:t>
      </w:r>
    </w:p>
    <w:p w14:paraId="240A41A4" w14:textId="77777777" w:rsidR="0034178C" w:rsidRPr="0034178C" w:rsidRDefault="0034178C" w:rsidP="00341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</w:pPr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 </w:t>
      </w:r>
    </w:p>
    <w:p w14:paraId="3884F690" w14:textId="77777777" w:rsidR="0034178C" w:rsidRPr="0034178C" w:rsidRDefault="0034178C" w:rsidP="00341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</w:pP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Pri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tome,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meni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koja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sam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u tom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periodu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bila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u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kontaktu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sa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press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službom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Kancelarije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zaštitnika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građana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,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nijednom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reči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nije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skrenuta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pažnja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da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postoji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problem u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vezi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sa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tim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tekstom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.</w:t>
      </w:r>
    </w:p>
    <w:p w14:paraId="5FF3BED0" w14:textId="77777777" w:rsidR="0034178C" w:rsidRPr="0034178C" w:rsidRDefault="0034178C" w:rsidP="00341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</w:pPr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 </w:t>
      </w:r>
    </w:p>
    <w:p w14:paraId="24EC1CDD" w14:textId="77777777" w:rsidR="0034178C" w:rsidRPr="0034178C" w:rsidRDefault="0034178C" w:rsidP="00341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</w:pPr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U tom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periodu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,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bila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sam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više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puta u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usmenom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ili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pisanom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kontaktu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sa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Kancelarijom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zaštitnika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građana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zbog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jednog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drugog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teksta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koji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mislim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da je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isto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važan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za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postojanje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ove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žalbe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, a koji je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objavljen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17.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jula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. </w:t>
      </w:r>
    </w:p>
    <w:p w14:paraId="111C01F6" w14:textId="77777777" w:rsidR="0034178C" w:rsidRPr="0034178C" w:rsidRDefault="0034178C" w:rsidP="00341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</w:pPr>
      <w:hyperlink r:id="rId6" w:tgtFrame="_blank" w:history="1">
        <w:r w:rsidRPr="0034178C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GB" w:eastAsia="sr-Latn-RS"/>
          </w:rPr>
          <w:t>https://nova.rs/vesti/drustvo/saradnica-optuzila-ombudsmana-za-ponizavanje-zaposlenih/</w:t>
        </w:r>
      </w:hyperlink>
    </w:p>
    <w:p w14:paraId="7A83EC44" w14:textId="77777777" w:rsidR="0034178C" w:rsidRPr="0034178C" w:rsidRDefault="0034178C" w:rsidP="00341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</w:pPr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 </w:t>
      </w:r>
    </w:p>
    <w:p w14:paraId="320BEBDC" w14:textId="77777777" w:rsidR="0034178C" w:rsidRPr="0034178C" w:rsidRDefault="0034178C" w:rsidP="00341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</w:pP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Pošto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u tom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tekstu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nemam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sagovornika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pod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imenom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i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prezimenom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,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već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samo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uvid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u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službene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zabeleške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o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optužbama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na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račun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zaštitnika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građana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i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više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nezvaničnih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potvrda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njihove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autentičnosti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,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insistirala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sam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više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puta na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komentaru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samog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ombudsmana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,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posle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čega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je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stigao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odgovor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u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kom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zaštitnik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građana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Zoran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Pašalić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preti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tužbom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bivšoj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saradnici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jer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navodno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iznosi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neistine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u mom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tekstu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iako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se u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samom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tekstu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izričito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navodi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da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pomenuta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osoba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nije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želela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da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daje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izjave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za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medije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. </w:t>
      </w:r>
    </w:p>
    <w:p w14:paraId="0E6413D8" w14:textId="77777777" w:rsidR="0034178C" w:rsidRPr="0034178C" w:rsidRDefault="0034178C" w:rsidP="00341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</w:pPr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 </w:t>
      </w:r>
    </w:p>
    <w:p w14:paraId="3059EC6F" w14:textId="77777777" w:rsidR="0034178C" w:rsidRPr="0034178C" w:rsidRDefault="0034178C" w:rsidP="00341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</w:pPr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Tek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posle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objavljivanja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ovog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teksta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, za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zaštitnika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građana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postaje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sporan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i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moj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tekst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od </w:t>
      </w:r>
      <w:proofErr w:type="gram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10.jula</w:t>
      </w:r>
      <w:proofErr w:type="gram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. </w:t>
      </w:r>
    </w:p>
    <w:p w14:paraId="04D02330" w14:textId="77777777" w:rsidR="0034178C" w:rsidRPr="0034178C" w:rsidRDefault="0034178C" w:rsidP="00341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</w:pPr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 </w:t>
      </w:r>
    </w:p>
    <w:p w14:paraId="3FE29924" w14:textId="77777777" w:rsidR="0034178C" w:rsidRPr="0034178C" w:rsidRDefault="0034178C" w:rsidP="00341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</w:pPr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lastRenderedPageBreak/>
        <w:t xml:space="preserve">Kada je u pitanju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sporni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tekst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od </w:t>
      </w:r>
      <w:proofErr w:type="gram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10.jula</w:t>
      </w:r>
      <w:proofErr w:type="gram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, i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dalje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smatram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da su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predstavnici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Beogradskog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centra za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ljudska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prava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merodavni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da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ocenjuju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rad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službenika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Kancelarije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zaštitnika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građana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,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jer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je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reč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o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vrlo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uglednoj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nevladinoj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organizaciji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na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polju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ljudskih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prava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,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čiji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se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godišnji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izveštaji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o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stanju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u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toj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oblasti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već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decenijama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smatraju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jednima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od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najmerodavnijih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.</w:t>
      </w:r>
    </w:p>
    <w:p w14:paraId="7319D676" w14:textId="77777777" w:rsidR="0034178C" w:rsidRPr="0034178C" w:rsidRDefault="0034178C" w:rsidP="00341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</w:pPr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 </w:t>
      </w:r>
    </w:p>
    <w:p w14:paraId="41456BA5" w14:textId="77777777" w:rsidR="0034178C" w:rsidRPr="0034178C" w:rsidRDefault="0034178C" w:rsidP="00341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</w:pP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Moj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sagovornik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Vladica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Ilić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ostaje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pri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stavovima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iznetim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u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spornom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proofErr w:type="gram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tekstu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  i</w:t>
      </w:r>
      <w:proofErr w:type="gram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kao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dokaz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prilažem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Vam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njegovu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pisanu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izjavu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(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naslovljena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kao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Pismo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Jeleni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Bulajić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),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kao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i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dokaze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koje mi je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dostavio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, a koji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pobijaju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navode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iznete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u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žalbi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, a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odnose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se na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sam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sadržaj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njegove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izjave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u mom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tekstu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 od 10.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jula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. </w:t>
      </w:r>
    </w:p>
    <w:p w14:paraId="1F3F7FAC" w14:textId="77777777" w:rsidR="0034178C" w:rsidRPr="0034178C" w:rsidRDefault="0034178C" w:rsidP="00341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</w:pPr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 </w:t>
      </w:r>
    </w:p>
    <w:p w14:paraId="62119E15" w14:textId="77777777" w:rsidR="0034178C" w:rsidRPr="0034178C" w:rsidRDefault="0034178C" w:rsidP="00341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</w:pPr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 </w:t>
      </w:r>
    </w:p>
    <w:p w14:paraId="58EA7919" w14:textId="77777777" w:rsidR="0034178C" w:rsidRPr="0034178C" w:rsidRDefault="0034178C" w:rsidP="00341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</w:pPr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 xml:space="preserve">S </w:t>
      </w:r>
      <w:proofErr w:type="spellStart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poštovanjem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, </w:t>
      </w:r>
    </w:p>
    <w:p w14:paraId="36349C62" w14:textId="77777777" w:rsidR="0034178C" w:rsidRPr="0034178C" w:rsidRDefault="0034178C" w:rsidP="00341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</w:pPr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 </w:t>
      </w:r>
    </w:p>
    <w:p w14:paraId="1B602F73" w14:textId="77777777" w:rsidR="0034178C" w:rsidRPr="0034178C" w:rsidRDefault="0034178C" w:rsidP="00341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</w:pPr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t> </w:t>
      </w:r>
    </w:p>
    <w:p w14:paraId="54090C11" w14:textId="77777777" w:rsidR="0034178C" w:rsidRPr="0034178C" w:rsidRDefault="0034178C" w:rsidP="00341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</w:pPr>
      <w:r w:rsidRPr="0034178C">
        <w:rPr>
          <w:rFonts w:ascii="Arial" w:eastAsia="Times New Roman" w:hAnsi="Arial" w:cs="Arial"/>
          <w:b/>
          <w:bCs/>
          <w:color w:val="666666"/>
          <w:sz w:val="24"/>
          <w:szCs w:val="24"/>
          <w:lang w:val="en-GB" w:eastAsia="sr-Latn-RS"/>
        </w:rPr>
        <w:t xml:space="preserve">Jelena </w:t>
      </w:r>
      <w:proofErr w:type="spellStart"/>
      <w:r w:rsidRPr="0034178C">
        <w:rPr>
          <w:rFonts w:ascii="Arial" w:eastAsia="Times New Roman" w:hAnsi="Arial" w:cs="Arial"/>
          <w:b/>
          <w:bCs/>
          <w:color w:val="666666"/>
          <w:sz w:val="24"/>
          <w:szCs w:val="24"/>
          <w:lang w:val="en-GB" w:eastAsia="sr-Latn-RS"/>
        </w:rPr>
        <w:t>Bulajić</w:t>
      </w:r>
      <w:proofErr w:type="spellEnd"/>
      <w:r w:rsidRPr="0034178C">
        <w:rPr>
          <w:rFonts w:ascii="Arial" w:eastAsia="Times New Roman" w:hAnsi="Arial" w:cs="Arial"/>
          <w:b/>
          <w:bCs/>
          <w:color w:val="666666"/>
          <w:sz w:val="24"/>
          <w:szCs w:val="24"/>
          <w:lang w:val="en-GB" w:eastAsia="sr-Latn-RS"/>
        </w:rPr>
        <w:br/>
      </w:r>
      <w:proofErr w:type="spellStart"/>
      <w:r w:rsidRPr="0034178C">
        <w:rPr>
          <w:rFonts w:ascii="Arial" w:eastAsia="Times New Roman" w:hAnsi="Arial" w:cs="Arial"/>
          <w:b/>
          <w:bCs/>
          <w:color w:val="666666"/>
          <w:sz w:val="21"/>
          <w:szCs w:val="21"/>
          <w:lang w:val="en-GB" w:eastAsia="sr-Latn-RS"/>
        </w:rPr>
        <w:t>zamenica</w:t>
      </w:r>
      <w:proofErr w:type="spellEnd"/>
      <w:r w:rsidRPr="0034178C">
        <w:rPr>
          <w:rFonts w:ascii="Arial" w:eastAsia="Times New Roman" w:hAnsi="Arial" w:cs="Arial"/>
          <w:b/>
          <w:bCs/>
          <w:color w:val="666666"/>
          <w:sz w:val="21"/>
          <w:szCs w:val="21"/>
          <w:lang w:val="en-GB" w:eastAsia="sr-Latn-RS"/>
        </w:rPr>
        <w:t xml:space="preserve"> </w:t>
      </w:r>
      <w:proofErr w:type="spellStart"/>
      <w:r w:rsidRPr="0034178C">
        <w:rPr>
          <w:rFonts w:ascii="Arial" w:eastAsia="Times New Roman" w:hAnsi="Arial" w:cs="Arial"/>
          <w:b/>
          <w:bCs/>
          <w:color w:val="666666"/>
          <w:sz w:val="21"/>
          <w:szCs w:val="21"/>
          <w:lang w:val="en-GB" w:eastAsia="sr-Latn-RS"/>
        </w:rPr>
        <w:t>urednika</w:t>
      </w:r>
      <w:proofErr w:type="spellEnd"/>
      <w:r w:rsidRPr="0034178C">
        <w:rPr>
          <w:rFonts w:ascii="Arial" w:eastAsia="Times New Roman" w:hAnsi="Arial" w:cs="Arial"/>
          <w:b/>
          <w:bCs/>
          <w:color w:val="666666"/>
          <w:sz w:val="21"/>
          <w:szCs w:val="21"/>
          <w:lang w:val="en-GB" w:eastAsia="sr-Latn-RS"/>
        </w:rPr>
        <w:t xml:space="preserve"> </w:t>
      </w:r>
      <w:proofErr w:type="spellStart"/>
      <w:r w:rsidRPr="0034178C">
        <w:rPr>
          <w:rFonts w:ascii="Arial" w:eastAsia="Times New Roman" w:hAnsi="Arial" w:cs="Arial"/>
          <w:b/>
          <w:bCs/>
          <w:color w:val="666666"/>
          <w:sz w:val="21"/>
          <w:szCs w:val="21"/>
          <w:lang w:val="en-GB" w:eastAsia="sr-Latn-RS"/>
        </w:rPr>
        <w:t>rubrike</w:t>
      </w:r>
      <w:proofErr w:type="spellEnd"/>
      <w:r w:rsidRPr="0034178C">
        <w:rPr>
          <w:rFonts w:ascii="Arial" w:eastAsia="Times New Roman" w:hAnsi="Arial" w:cs="Arial"/>
          <w:b/>
          <w:bCs/>
          <w:color w:val="666666"/>
          <w:sz w:val="21"/>
          <w:szCs w:val="21"/>
          <w:lang w:val="en-GB" w:eastAsia="sr-Latn-RS"/>
        </w:rPr>
        <w:t xml:space="preserve"> </w:t>
      </w:r>
      <w:proofErr w:type="spellStart"/>
      <w:r w:rsidRPr="0034178C">
        <w:rPr>
          <w:rFonts w:ascii="Arial" w:eastAsia="Times New Roman" w:hAnsi="Arial" w:cs="Arial"/>
          <w:b/>
          <w:bCs/>
          <w:color w:val="666666"/>
          <w:sz w:val="21"/>
          <w:szCs w:val="21"/>
          <w:lang w:val="en-GB" w:eastAsia="sr-Latn-RS"/>
        </w:rPr>
        <w:t>društvo</w:t>
      </w:r>
      <w:proofErr w:type="spellEnd"/>
      <w:r w:rsidRPr="0034178C">
        <w:rPr>
          <w:rFonts w:ascii="Arial" w:eastAsia="Times New Roman" w:hAnsi="Arial" w:cs="Arial"/>
          <w:b/>
          <w:bCs/>
          <w:color w:val="666666"/>
          <w:sz w:val="21"/>
          <w:szCs w:val="21"/>
          <w:lang w:val="en-GB" w:eastAsia="sr-Latn-RS"/>
        </w:rPr>
        <w:t xml:space="preserve"> i </w:t>
      </w:r>
      <w:proofErr w:type="spellStart"/>
      <w:r w:rsidRPr="0034178C">
        <w:rPr>
          <w:rFonts w:ascii="Arial" w:eastAsia="Times New Roman" w:hAnsi="Arial" w:cs="Arial"/>
          <w:b/>
          <w:bCs/>
          <w:color w:val="666666"/>
          <w:sz w:val="21"/>
          <w:szCs w:val="21"/>
          <w:lang w:val="en-GB" w:eastAsia="sr-Latn-RS"/>
        </w:rPr>
        <w:t>ekonomija</w:t>
      </w:r>
      <w:proofErr w:type="spellEnd"/>
    </w:p>
    <w:p w14:paraId="7A20D857" w14:textId="77777777" w:rsidR="0034178C" w:rsidRPr="0034178C" w:rsidRDefault="0034178C" w:rsidP="00341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</w:pPr>
    </w:p>
    <w:p w14:paraId="59187E96" w14:textId="77777777" w:rsidR="0034178C" w:rsidRPr="0034178C" w:rsidRDefault="0034178C" w:rsidP="00341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</w:pPr>
      <w:proofErr w:type="spellStart"/>
      <w:r w:rsidRPr="0034178C">
        <w:rPr>
          <w:rFonts w:ascii="Calibri" w:eastAsia="Times New Roman" w:hAnsi="Calibri" w:cs="Calibri"/>
          <w:color w:val="222222"/>
          <w:sz w:val="24"/>
          <w:szCs w:val="24"/>
          <w:lang w:val="en-GB" w:eastAsia="sr-Latn-RS"/>
        </w:rPr>
        <w:t>Bulevar</w:t>
      </w:r>
      <w:proofErr w:type="spellEnd"/>
      <w:r w:rsidRPr="0034178C">
        <w:rPr>
          <w:rFonts w:ascii="Calibri" w:eastAsia="Times New Roman" w:hAnsi="Calibri" w:cs="Calibri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Calibri" w:eastAsia="Times New Roman" w:hAnsi="Calibri" w:cs="Calibri"/>
          <w:color w:val="222222"/>
          <w:sz w:val="24"/>
          <w:szCs w:val="24"/>
          <w:lang w:val="en-GB" w:eastAsia="sr-Latn-RS"/>
        </w:rPr>
        <w:t>Mihajla</w:t>
      </w:r>
      <w:proofErr w:type="spellEnd"/>
      <w:r w:rsidRPr="0034178C">
        <w:rPr>
          <w:rFonts w:ascii="Calibri" w:eastAsia="Times New Roman" w:hAnsi="Calibri" w:cs="Calibri"/>
          <w:color w:val="222222"/>
          <w:sz w:val="24"/>
          <w:szCs w:val="24"/>
          <w:lang w:val="en-GB" w:eastAsia="sr-Latn-RS"/>
        </w:rPr>
        <w:t xml:space="preserve"> </w:t>
      </w:r>
      <w:proofErr w:type="spellStart"/>
      <w:r w:rsidRPr="0034178C">
        <w:rPr>
          <w:rFonts w:ascii="Calibri" w:eastAsia="Times New Roman" w:hAnsi="Calibri" w:cs="Calibri"/>
          <w:color w:val="222222"/>
          <w:sz w:val="24"/>
          <w:szCs w:val="24"/>
          <w:lang w:val="en-GB" w:eastAsia="sr-Latn-RS"/>
        </w:rPr>
        <w:t>Pupina</w:t>
      </w:r>
      <w:proofErr w:type="spellEnd"/>
      <w:r w:rsidRPr="0034178C">
        <w:rPr>
          <w:rFonts w:ascii="Calibri" w:eastAsia="Times New Roman" w:hAnsi="Calibri" w:cs="Calibri"/>
          <w:color w:val="222222"/>
          <w:sz w:val="24"/>
          <w:szCs w:val="24"/>
          <w:lang w:val="en-GB" w:eastAsia="sr-Latn-RS"/>
        </w:rPr>
        <w:t xml:space="preserve"> 115A, 11070 Novi Beograd, </w:t>
      </w:r>
      <w:proofErr w:type="spellStart"/>
      <w:r w:rsidRPr="0034178C">
        <w:rPr>
          <w:rFonts w:ascii="Calibri" w:eastAsia="Times New Roman" w:hAnsi="Calibri" w:cs="Calibri"/>
          <w:color w:val="222222"/>
          <w:sz w:val="24"/>
          <w:szCs w:val="24"/>
          <w:lang w:val="en-GB" w:eastAsia="sr-Latn-RS"/>
        </w:rPr>
        <w:t>Srbija</w:t>
      </w:r>
      <w:proofErr w:type="spellEnd"/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br/>
      </w:r>
      <w:r w:rsidRPr="0034178C">
        <w:rPr>
          <w:rFonts w:ascii="Arial" w:eastAsia="Times New Roman" w:hAnsi="Arial" w:cs="Arial"/>
          <w:color w:val="666666"/>
          <w:sz w:val="21"/>
          <w:szCs w:val="21"/>
          <w:lang w:val="en-GB" w:eastAsia="sr-Latn-RS"/>
        </w:rPr>
        <w:t>Mobile: 064 1500 343, 069 8065 182</w:t>
      </w:r>
      <w:r w:rsidRPr="0034178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sr-Latn-RS"/>
        </w:rPr>
        <w:br/>
      </w:r>
      <w:r w:rsidRPr="0034178C">
        <w:rPr>
          <w:rFonts w:ascii="Arial" w:eastAsia="Times New Roman" w:hAnsi="Arial" w:cs="Arial"/>
          <w:color w:val="666666"/>
          <w:sz w:val="18"/>
          <w:szCs w:val="18"/>
          <w:lang w:val="en-GB" w:eastAsia="sr-Latn-RS"/>
        </w:rPr>
        <w:t>E-mail: </w:t>
      </w:r>
      <w:hyperlink r:id="rId7" w:tgtFrame="_blank" w:history="1">
        <w:r w:rsidRPr="0034178C">
          <w:rPr>
            <w:rFonts w:ascii="Arial" w:eastAsia="Times New Roman" w:hAnsi="Arial" w:cs="Arial"/>
            <w:color w:val="1155CC"/>
            <w:sz w:val="18"/>
            <w:szCs w:val="18"/>
            <w:u w:val="single"/>
            <w:lang w:val="en-GB" w:eastAsia="sr-Latn-RS"/>
          </w:rPr>
          <w:t>jelena.bulajic@nova.rs</w:t>
        </w:r>
      </w:hyperlink>
    </w:p>
    <w:p w14:paraId="2BDFA8D8" w14:textId="77777777" w:rsidR="0034178C" w:rsidRPr="0034178C" w:rsidRDefault="0034178C" w:rsidP="0034178C">
      <w:pPr>
        <w:spacing w:after="0" w:line="270" w:lineRule="atLeast"/>
        <w:jc w:val="center"/>
        <w:rPr>
          <w:rFonts w:ascii="Helvetica" w:eastAsia="Times New Roman" w:hAnsi="Helvetica" w:cs="Helvetica"/>
          <w:color w:val="444444"/>
          <w:sz w:val="27"/>
          <w:szCs w:val="27"/>
          <w:lang w:eastAsia="sr-Latn-RS"/>
        </w:rPr>
      </w:pPr>
      <w:r w:rsidRPr="0034178C">
        <w:rPr>
          <w:rFonts w:ascii="Helvetica" w:eastAsia="Times New Roman" w:hAnsi="Helvetica" w:cs="Helvetica"/>
          <w:color w:val="444444"/>
          <w:sz w:val="27"/>
          <w:szCs w:val="27"/>
          <w:lang w:eastAsia="sr-Latn-RS"/>
        </w:rPr>
        <w:t> </w:t>
      </w:r>
    </w:p>
    <w:p w14:paraId="3E5D360B" w14:textId="77777777" w:rsidR="0034178C" w:rsidRPr="0034178C" w:rsidRDefault="0034178C" w:rsidP="0034178C">
      <w:pPr>
        <w:spacing w:line="270" w:lineRule="atLeast"/>
        <w:jc w:val="center"/>
        <w:rPr>
          <w:rFonts w:ascii="Helvetica" w:eastAsia="Times New Roman" w:hAnsi="Helvetica" w:cs="Helvetica"/>
          <w:color w:val="444444"/>
          <w:sz w:val="27"/>
          <w:szCs w:val="27"/>
          <w:lang w:eastAsia="sr-Latn-RS"/>
        </w:rPr>
      </w:pPr>
      <w:r w:rsidRPr="0034178C">
        <w:rPr>
          <w:rFonts w:ascii="Helvetica" w:eastAsia="Times New Roman" w:hAnsi="Helvetica" w:cs="Helvetica"/>
          <w:color w:val="444444"/>
          <w:sz w:val="27"/>
          <w:szCs w:val="27"/>
          <w:lang w:eastAsia="sr-Latn-RS"/>
        </w:rPr>
        <w:t> </w:t>
      </w:r>
    </w:p>
    <w:p w14:paraId="166835E2" w14:textId="77777777" w:rsidR="0034178C" w:rsidRDefault="0034178C"/>
    <w:sectPr w:rsidR="003417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78C"/>
    <w:rsid w:val="0034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318B2"/>
  <w15:chartTrackingRefBased/>
  <w15:docId w15:val="{5DE059CC-DE0D-494F-9FC9-7D82D45AB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15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7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145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59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23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40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77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90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3860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096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336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5325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9961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2616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775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7396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899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3431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7355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8594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348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0480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3762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4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5375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7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920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754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022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6227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5268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4144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957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5176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3540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0815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6890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008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1096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57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220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538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473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988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435891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4707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8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70690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11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070675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5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elena.bulajic@nova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va.rs/vesti/drustvo/saradnica-optuzila-ombudsmana-za-ponizavanje-zaposlenih/" TargetMode="External"/><Relationship Id="rId5" Type="http://schemas.openxmlformats.org/officeDocument/2006/relationships/hyperlink" Target="https://nova.rs/vesti/drustvo/zastitnik-gradana-nije-bilo-represije-nad-demonstrantima/" TargetMode="External"/><Relationship Id="rId4" Type="http://schemas.openxmlformats.org/officeDocument/2006/relationships/hyperlink" Target="https://nova.rs/vesti/drustvo/ilic-saradnici-ombudsmana-nemo-gledali-prebijanje-gradan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Sofija</dc:creator>
  <cp:keywords/>
  <dc:description/>
  <cp:lastModifiedBy>Sofija</cp:lastModifiedBy>
  <cp:revision>1</cp:revision>
  <dcterms:created xsi:type="dcterms:W3CDTF">2020-09-03T10:19:00Z</dcterms:created>
  <dcterms:modified xsi:type="dcterms:W3CDTF">2020-09-03T10:19:00Z</dcterms:modified>
</cp:coreProperties>
</file>