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1B53C" w14:textId="77777777" w:rsidR="0051514F" w:rsidRPr="0051514F" w:rsidRDefault="0051514F" w:rsidP="0051514F">
      <w:pPr>
        <w:shd w:val="clear" w:color="auto" w:fill="FFFFFF"/>
        <w:spacing w:after="0" w:line="240" w:lineRule="auto"/>
        <w:rPr>
          <w:rFonts w:ascii="Arial" w:eastAsia="Times New Roman" w:hAnsi="Arial" w:cs="Arial"/>
          <w:color w:val="222222"/>
          <w:sz w:val="24"/>
          <w:szCs w:val="24"/>
          <w:lang w:eastAsia="sr-Latn-RS"/>
        </w:rPr>
      </w:pPr>
      <w:r w:rsidRPr="0051514F">
        <w:rPr>
          <w:rFonts w:ascii="Arial" w:eastAsia="Times New Roman" w:hAnsi="Arial" w:cs="Arial"/>
          <w:color w:val="222222"/>
          <w:sz w:val="24"/>
          <w:szCs w:val="24"/>
          <w:lang w:eastAsia="sr-Latn-RS"/>
        </w:rPr>
        <w:t>Poštovani,</w:t>
      </w:r>
    </w:p>
    <w:p w14:paraId="1DF2C3CC" w14:textId="77777777" w:rsidR="0051514F" w:rsidRPr="0051514F" w:rsidRDefault="0051514F" w:rsidP="0051514F">
      <w:pPr>
        <w:shd w:val="clear" w:color="auto" w:fill="FFFFFF"/>
        <w:spacing w:after="0" w:line="240" w:lineRule="auto"/>
        <w:rPr>
          <w:rFonts w:ascii="Arial" w:eastAsia="Times New Roman" w:hAnsi="Arial" w:cs="Arial"/>
          <w:color w:val="222222"/>
          <w:sz w:val="24"/>
          <w:szCs w:val="24"/>
          <w:lang w:eastAsia="sr-Latn-RS"/>
        </w:rPr>
      </w:pPr>
      <w:r w:rsidRPr="0051514F">
        <w:rPr>
          <w:rFonts w:ascii="Arial" w:eastAsia="Times New Roman" w:hAnsi="Arial" w:cs="Arial"/>
          <w:color w:val="222222"/>
          <w:sz w:val="24"/>
          <w:szCs w:val="24"/>
          <w:lang w:eastAsia="sr-Latn-RS"/>
        </w:rPr>
        <w:t> </w:t>
      </w:r>
    </w:p>
    <w:p w14:paraId="054E2C79" w14:textId="77777777" w:rsidR="0051514F" w:rsidRPr="0051514F" w:rsidRDefault="0051514F" w:rsidP="0051514F">
      <w:pPr>
        <w:shd w:val="clear" w:color="auto" w:fill="FFFFFF"/>
        <w:spacing w:after="0" w:line="240" w:lineRule="auto"/>
        <w:rPr>
          <w:rFonts w:ascii="Arial" w:eastAsia="Times New Roman" w:hAnsi="Arial" w:cs="Arial"/>
          <w:color w:val="222222"/>
          <w:sz w:val="24"/>
          <w:szCs w:val="24"/>
          <w:lang w:eastAsia="sr-Latn-RS"/>
        </w:rPr>
      </w:pPr>
      <w:r w:rsidRPr="0051514F">
        <w:rPr>
          <w:rFonts w:ascii="Arial" w:eastAsia="Times New Roman" w:hAnsi="Arial" w:cs="Arial"/>
          <w:color w:val="222222"/>
          <w:sz w:val="24"/>
          <w:szCs w:val="24"/>
          <w:lang w:eastAsia="sr-Latn-RS"/>
        </w:rPr>
        <w:t>Miljan Milenković, neosuđivani stranački kadar iz Niša smenjen sa funkcije zbog afere, pa predložen za direktorsko mesto u školi jeste i biće tema u novinarskim tekstovima Južnih vesti, iako pokušava da nas na različite posredne načine spreči da pišemo istinu. Naši novinari nisu prekršili nijedan zakon, tako da nema osnova za tužbu. Ono što je meni lično još važnije, ispoštovali su Kodeks novinara Srbije i u svakom tekstu koji je objavljen na našem portalu žrtva je apsolutno zaštićena. Žrtva nije Miljan Milenković, iako pokušava da se tako predstavi. </w:t>
      </w:r>
    </w:p>
    <w:p w14:paraId="230CDCC0" w14:textId="77777777" w:rsidR="0051514F" w:rsidRPr="0051514F" w:rsidRDefault="0051514F" w:rsidP="0051514F">
      <w:pPr>
        <w:shd w:val="clear" w:color="auto" w:fill="FFFFFF"/>
        <w:spacing w:after="0" w:line="240" w:lineRule="auto"/>
        <w:rPr>
          <w:rFonts w:ascii="Arial" w:eastAsia="Times New Roman" w:hAnsi="Arial" w:cs="Arial"/>
          <w:color w:val="222222"/>
          <w:sz w:val="24"/>
          <w:szCs w:val="24"/>
          <w:lang w:eastAsia="sr-Latn-RS"/>
        </w:rPr>
      </w:pPr>
      <w:r w:rsidRPr="0051514F">
        <w:rPr>
          <w:rFonts w:ascii="Arial" w:eastAsia="Times New Roman" w:hAnsi="Arial" w:cs="Arial"/>
          <w:color w:val="222222"/>
          <w:sz w:val="24"/>
          <w:szCs w:val="24"/>
          <w:lang w:eastAsia="sr-Latn-RS"/>
        </w:rPr>
        <w:t>Događaji o kojima smo izveštavali jesu od ineresa za javnost. Iz tekstova i dokumentacije u koju ste imali uvid, jasno je da ništa od objavljenog na našem portalu nije neistinito, dogodilo se. Tekstovi su bez interpretacije, samo prenošenje činjenica i stavova zainteresovanih aktera. Onih koji su se javili. Miljan Milenković, kako i piše u tekstu, pozivan je više puta i nije odgovorio. </w:t>
      </w:r>
    </w:p>
    <w:p w14:paraId="3F7D6D78" w14:textId="77777777" w:rsidR="0051514F" w:rsidRPr="0051514F" w:rsidRDefault="0051514F" w:rsidP="0051514F">
      <w:pPr>
        <w:shd w:val="clear" w:color="auto" w:fill="FFFFFF"/>
        <w:spacing w:after="0" w:line="240" w:lineRule="auto"/>
        <w:rPr>
          <w:rFonts w:ascii="Arial" w:eastAsia="Times New Roman" w:hAnsi="Arial" w:cs="Arial"/>
          <w:color w:val="222222"/>
          <w:sz w:val="24"/>
          <w:szCs w:val="24"/>
          <w:lang w:eastAsia="sr-Latn-RS"/>
        </w:rPr>
      </w:pPr>
      <w:r w:rsidRPr="0051514F">
        <w:rPr>
          <w:rFonts w:ascii="Arial" w:eastAsia="Times New Roman" w:hAnsi="Arial" w:cs="Arial"/>
          <w:color w:val="222222"/>
          <w:sz w:val="24"/>
          <w:szCs w:val="24"/>
          <w:lang w:eastAsia="sr-Latn-RS"/>
        </w:rPr>
        <w:t>Savet za štampu je retka svetla tačka na čiju pomoć i zaštitu možemo da računamo, a okruženje u kome radimo oličeno je upravo u Milenkoviću - veruju da kao stranački predstavnici mogu da rade šta god hoće; ne izvinjavaju se zbog postupaka već samo računaju da se za njih neće saznati; spremni su da iskoriste sva sredstva da bi sprečili one retke koji su spremni da istinu objave i konačno - spremni su da iskoriste i sud ovakvog stručnog tela, iako inače priznaju jedino sud svoje stranke.</w:t>
      </w:r>
    </w:p>
    <w:p w14:paraId="49DD6584" w14:textId="77777777" w:rsidR="0051514F" w:rsidRPr="0051514F" w:rsidRDefault="0051514F" w:rsidP="0051514F">
      <w:pPr>
        <w:shd w:val="clear" w:color="auto" w:fill="FFFFFF"/>
        <w:spacing w:after="0" w:line="240" w:lineRule="auto"/>
        <w:rPr>
          <w:rFonts w:ascii="Arial" w:eastAsia="Times New Roman" w:hAnsi="Arial" w:cs="Arial"/>
          <w:color w:val="222222"/>
          <w:sz w:val="24"/>
          <w:szCs w:val="24"/>
          <w:lang w:eastAsia="sr-Latn-RS"/>
        </w:rPr>
      </w:pPr>
      <w:r w:rsidRPr="0051514F">
        <w:rPr>
          <w:rFonts w:ascii="Arial" w:eastAsia="Times New Roman" w:hAnsi="Arial" w:cs="Arial"/>
          <w:color w:val="222222"/>
          <w:sz w:val="24"/>
          <w:szCs w:val="24"/>
          <w:lang w:eastAsia="sr-Latn-RS"/>
        </w:rPr>
        <w:t>Ovo je moj lični stav koga inače u izveštavanju nema. Isprovocirana sam bahatošću onih koji, sada već više puta dokazano, veruju da je jedino ispravno ono što štiti njih i prikriva sve propuste i nezakonitosti i u kome građani nemaju pravo da kažu šta misle. </w:t>
      </w:r>
    </w:p>
    <w:p w14:paraId="4D8C5963" w14:textId="77777777" w:rsidR="0051514F" w:rsidRPr="0051514F" w:rsidRDefault="0051514F" w:rsidP="0051514F">
      <w:pPr>
        <w:shd w:val="clear" w:color="auto" w:fill="FFFFFF"/>
        <w:spacing w:after="0" w:line="240" w:lineRule="auto"/>
        <w:rPr>
          <w:rFonts w:ascii="Arial" w:eastAsia="Times New Roman" w:hAnsi="Arial" w:cs="Arial"/>
          <w:color w:val="222222"/>
          <w:sz w:val="24"/>
          <w:szCs w:val="24"/>
          <w:lang w:eastAsia="sr-Latn-RS"/>
        </w:rPr>
      </w:pPr>
      <w:r w:rsidRPr="0051514F">
        <w:rPr>
          <w:rFonts w:ascii="Arial" w:eastAsia="Times New Roman" w:hAnsi="Arial" w:cs="Arial"/>
          <w:color w:val="222222"/>
          <w:sz w:val="24"/>
          <w:szCs w:val="24"/>
          <w:lang w:eastAsia="sr-Latn-RS"/>
        </w:rPr>
        <w:t>Južne vesti prihvatiće svaku Vašu odluku, preporuku i stav.</w:t>
      </w:r>
    </w:p>
    <w:p w14:paraId="1C4DFC0A" w14:textId="77777777" w:rsidR="0051514F" w:rsidRPr="0051514F" w:rsidRDefault="0051514F" w:rsidP="0051514F">
      <w:pPr>
        <w:shd w:val="clear" w:color="auto" w:fill="FFFFFF"/>
        <w:spacing w:after="0" w:line="240" w:lineRule="auto"/>
        <w:rPr>
          <w:rFonts w:ascii="Arial" w:eastAsia="Times New Roman" w:hAnsi="Arial" w:cs="Arial"/>
          <w:color w:val="222222"/>
          <w:sz w:val="24"/>
          <w:szCs w:val="24"/>
          <w:lang w:eastAsia="sr-Latn-RS"/>
        </w:rPr>
      </w:pPr>
      <w:r w:rsidRPr="0051514F">
        <w:rPr>
          <w:rFonts w:ascii="Arial" w:eastAsia="Times New Roman" w:hAnsi="Arial" w:cs="Arial"/>
          <w:color w:val="222222"/>
          <w:sz w:val="24"/>
          <w:szCs w:val="24"/>
          <w:lang w:eastAsia="sr-Latn-RS"/>
        </w:rPr>
        <w:t> </w:t>
      </w:r>
    </w:p>
    <w:p w14:paraId="76CAD3A3" w14:textId="77777777" w:rsidR="0051514F" w:rsidRPr="0051514F" w:rsidRDefault="0051514F" w:rsidP="0051514F">
      <w:pPr>
        <w:shd w:val="clear" w:color="auto" w:fill="FFFFFF"/>
        <w:spacing w:after="0" w:line="240" w:lineRule="auto"/>
        <w:rPr>
          <w:rFonts w:ascii="Arial" w:eastAsia="Times New Roman" w:hAnsi="Arial" w:cs="Arial"/>
          <w:color w:val="222222"/>
          <w:sz w:val="24"/>
          <w:szCs w:val="24"/>
          <w:lang w:eastAsia="sr-Latn-RS"/>
        </w:rPr>
      </w:pPr>
      <w:r w:rsidRPr="0051514F">
        <w:rPr>
          <w:rFonts w:ascii="Arial" w:eastAsia="Times New Roman" w:hAnsi="Arial" w:cs="Arial"/>
          <w:color w:val="222222"/>
          <w:sz w:val="24"/>
          <w:szCs w:val="24"/>
          <w:lang w:eastAsia="sr-Latn-RS"/>
        </w:rPr>
        <w:t>S poštovanjem,</w:t>
      </w:r>
    </w:p>
    <w:p w14:paraId="5E260368" w14:textId="77777777" w:rsidR="0051514F" w:rsidRPr="0051514F" w:rsidRDefault="0051514F" w:rsidP="0051514F">
      <w:pPr>
        <w:shd w:val="clear" w:color="auto" w:fill="FFFFFF"/>
        <w:spacing w:after="0" w:line="240" w:lineRule="auto"/>
        <w:rPr>
          <w:rFonts w:ascii="Arial" w:eastAsia="Times New Roman" w:hAnsi="Arial" w:cs="Arial"/>
          <w:color w:val="222222"/>
          <w:sz w:val="24"/>
          <w:szCs w:val="24"/>
          <w:lang w:eastAsia="sr-Latn-RS"/>
        </w:rPr>
      </w:pPr>
      <w:r w:rsidRPr="0051514F">
        <w:rPr>
          <w:rFonts w:ascii="Arial" w:eastAsia="Times New Roman" w:hAnsi="Arial" w:cs="Arial"/>
          <w:color w:val="222222"/>
          <w:sz w:val="24"/>
          <w:szCs w:val="24"/>
          <w:lang w:eastAsia="sr-Latn-RS"/>
        </w:rPr>
        <w:t>Gordana Bjeletić</w:t>
      </w:r>
    </w:p>
    <w:p w14:paraId="1BE107A3" w14:textId="77777777" w:rsidR="0051514F" w:rsidRDefault="0051514F"/>
    <w:sectPr w:rsidR="005151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4F"/>
    <w:rsid w:val="0051514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74541"/>
  <w15:chartTrackingRefBased/>
  <w15:docId w15:val="{9EDC816D-78DE-4D44-88DF-D2DCFFE1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6640724">
      <w:bodyDiv w:val="1"/>
      <w:marLeft w:val="0"/>
      <w:marRight w:val="0"/>
      <w:marTop w:val="0"/>
      <w:marBottom w:val="0"/>
      <w:divBdr>
        <w:top w:val="none" w:sz="0" w:space="0" w:color="auto"/>
        <w:left w:val="none" w:sz="0" w:space="0" w:color="auto"/>
        <w:bottom w:val="none" w:sz="0" w:space="0" w:color="auto"/>
        <w:right w:val="none" w:sz="0" w:space="0" w:color="auto"/>
      </w:divBdr>
      <w:divsChild>
        <w:div w:id="519396462">
          <w:marLeft w:val="0"/>
          <w:marRight w:val="0"/>
          <w:marTop w:val="0"/>
          <w:marBottom w:val="0"/>
          <w:divBdr>
            <w:top w:val="none" w:sz="0" w:space="0" w:color="auto"/>
            <w:left w:val="none" w:sz="0" w:space="0" w:color="auto"/>
            <w:bottom w:val="none" w:sz="0" w:space="0" w:color="auto"/>
            <w:right w:val="none" w:sz="0" w:space="0" w:color="auto"/>
          </w:divBdr>
        </w:div>
        <w:div w:id="498154339">
          <w:marLeft w:val="0"/>
          <w:marRight w:val="0"/>
          <w:marTop w:val="0"/>
          <w:marBottom w:val="0"/>
          <w:divBdr>
            <w:top w:val="none" w:sz="0" w:space="0" w:color="auto"/>
            <w:left w:val="none" w:sz="0" w:space="0" w:color="auto"/>
            <w:bottom w:val="none" w:sz="0" w:space="0" w:color="auto"/>
            <w:right w:val="none" w:sz="0" w:space="0" w:color="auto"/>
          </w:divBdr>
        </w:div>
        <w:div w:id="1883320725">
          <w:marLeft w:val="0"/>
          <w:marRight w:val="0"/>
          <w:marTop w:val="0"/>
          <w:marBottom w:val="0"/>
          <w:divBdr>
            <w:top w:val="none" w:sz="0" w:space="0" w:color="auto"/>
            <w:left w:val="none" w:sz="0" w:space="0" w:color="auto"/>
            <w:bottom w:val="none" w:sz="0" w:space="0" w:color="auto"/>
            <w:right w:val="none" w:sz="0" w:space="0" w:color="auto"/>
          </w:divBdr>
        </w:div>
        <w:div w:id="806515108">
          <w:marLeft w:val="0"/>
          <w:marRight w:val="0"/>
          <w:marTop w:val="0"/>
          <w:marBottom w:val="0"/>
          <w:divBdr>
            <w:top w:val="none" w:sz="0" w:space="0" w:color="auto"/>
            <w:left w:val="none" w:sz="0" w:space="0" w:color="auto"/>
            <w:bottom w:val="none" w:sz="0" w:space="0" w:color="auto"/>
            <w:right w:val="none" w:sz="0" w:space="0" w:color="auto"/>
          </w:divBdr>
        </w:div>
        <w:div w:id="1229805927">
          <w:marLeft w:val="0"/>
          <w:marRight w:val="0"/>
          <w:marTop w:val="0"/>
          <w:marBottom w:val="0"/>
          <w:divBdr>
            <w:top w:val="none" w:sz="0" w:space="0" w:color="auto"/>
            <w:left w:val="none" w:sz="0" w:space="0" w:color="auto"/>
            <w:bottom w:val="none" w:sz="0" w:space="0" w:color="auto"/>
            <w:right w:val="none" w:sz="0" w:space="0" w:color="auto"/>
          </w:divBdr>
        </w:div>
        <w:div w:id="1439448121">
          <w:marLeft w:val="0"/>
          <w:marRight w:val="0"/>
          <w:marTop w:val="0"/>
          <w:marBottom w:val="0"/>
          <w:divBdr>
            <w:top w:val="none" w:sz="0" w:space="0" w:color="auto"/>
            <w:left w:val="none" w:sz="0" w:space="0" w:color="auto"/>
            <w:bottom w:val="none" w:sz="0" w:space="0" w:color="auto"/>
            <w:right w:val="none" w:sz="0" w:space="0" w:color="auto"/>
          </w:divBdr>
        </w:div>
        <w:div w:id="1573809171">
          <w:marLeft w:val="0"/>
          <w:marRight w:val="0"/>
          <w:marTop w:val="0"/>
          <w:marBottom w:val="0"/>
          <w:divBdr>
            <w:top w:val="none" w:sz="0" w:space="0" w:color="auto"/>
            <w:left w:val="none" w:sz="0" w:space="0" w:color="auto"/>
            <w:bottom w:val="none" w:sz="0" w:space="0" w:color="auto"/>
            <w:right w:val="none" w:sz="0" w:space="0" w:color="auto"/>
          </w:divBdr>
        </w:div>
        <w:div w:id="977563929">
          <w:marLeft w:val="0"/>
          <w:marRight w:val="0"/>
          <w:marTop w:val="0"/>
          <w:marBottom w:val="0"/>
          <w:divBdr>
            <w:top w:val="none" w:sz="0" w:space="0" w:color="auto"/>
            <w:left w:val="none" w:sz="0" w:space="0" w:color="auto"/>
            <w:bottom w:val="none" w:sz="0" w:space="0" w:color="auto"/>
            <w:right w:val="none" w:sz="0" w:space="0" w:color="auto"/>
          </w:divBdr>
        </w:div>
        <w:div w:id="1723751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Sofija</dc:creator>
  <cp:keywords/>
  <dc:description/>
  <cp:lastModifiedBy>Sofija</cp:lastModifiedBy>
  <cp:revision>1</cp:revision>
  <dcterms:created xsi:type="dcterms:W3CDTF">2020-09-22T17:52:00Z</dcterms:created>
  <dcterms:modified xsi:type="dcterms:W3CDTF">2020-09-22T17:53:00Z</dcterms:modified>
</cp:coreProperties>
</file>