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86A8" w14:textId="63BDAFE3" w:rsidR="00F70635" w:rsidRDefault="00724AB8" w:rsidP="00E74B29">
      <w:pPr>
        <w:spacing w:before="100" w:beforeAutospacing="1" w:after="100" w:afterAutospacing="1"/>
        <w:rPr>
          <w:sz w:val="24"/>
          <w:szCs w:val="24"/>
          <w:lang w:eastAsia="sr-Latn-RS"/>
        </w:rPr>
      </w:pPr>
      <w:r w:rsidRPr="00272AB2">
        <w:rPr>
          <w:sz w:val="24"/>
          <w:szCs w:val="24"/>
          <w:lang w:eastAsia="sr-Latn-RS"/>
        </w:rPr>
        <w:t xml:space="preserve">Na </w:t>
      </w:r>
      <w:proofErr w:type="spellStart"/>
      <w:r w:rsidRPr="00272AB2">
        <w:rPr>
          <w:sz w:val="24"/>
          <w:szCs w:val="24"/>
          <w:lang w:eastAsia="sr-Latn-RS"/>
        </w:rPr>
        <w:t>osnovu</w:t>
      </w:r>
      <w:proofErr w:type="spellEnd"/>
      <w:r w:rsidRPr="00272AB2">
        <w:rPr>
          <w:sz w:val="24"/>
          <w:szCs w:val="24"/>
          <w:lang w:eastAsia="sr-Latn-RS"/>
        </w:rPr>
        <w:t xml:space="preserve"> </w:t>
      </w:r>
      <w:proofErr w:type="spellStart"/>
      <w:r w:rsidRPr="00272AB2">
        <w:rPr>
          <w:sz w:val="24"/>
          <w:szCs w:val="24"/>
          <w:lang w:eastAsia="sr-Latn-RS"/>
        </w:rPr>
        <w:t>članova</w:t>
      </w:r>
      <w:proofErr w:type="spellEnd"/>
      <w:r w:rsidRPr="00272AB2">
        <w:rPr>
          <w:sz w:val="24"/>
          <w:szCs w:val="24"/>
          <w:lang w:eastAsia="sr-Latn-RS"/>
        </w:rPr>
        <w:t xml:space="preserve"> 19. i 21. </w:t>
      </w:r>
      <w:proofErr w:type="spellStart"/>
      <w:r w:rsidRPr="00272AB2">
        <w:rPr>
          <w:sz w:val="24"/>
          <w:szCs w:val="24"/>
          <w:lang w:eastAsia="sr-Latn-RS"/>
        </w:rPr>
        <w:t>Statuta</w:t>
      </w:r>
      <w:proofErr w:type="spellEnd"/>
      <w:r w:rsidRPr="00272AB2">
        <w:rPr>
          <w:sz w:val="24"/>
          <w:szCs w:val="24"/>
          <w:lang w:eastAsia="sr-Latn-RS"/>
        </w:rPr>
        <w:t xml:space="preserve"> </w:t>
      </w:r>
      <w:proofErr w:type="spellStart"/>
      <w:r w:rsidRPr="00272AB2">
        <w:rPr>
          <w:sz w:val="24"/>
          <w:szCs w:val="24"/>
          <w:lang w:eastAsia="sr-Latn-RS"/>
        </w:rPr>
        <w:t>Saveta</w:t>
      </w:r>
      <w:proofErr w:type="spellEnd"/>
      <w:r w:rsidRPr="00272AB2">
        <w:rPr>
          <w:sz w:val="24"/>
          <w:szCs w:val="24"/>
          <w:lang w:eastAsia="sr-Latn-RS"/>
        </w:rPr>
        <w:t xml:space="preserve"> za </w:t>
      </w:r>
      <w:proofErr w:type="spellStart"/>
      <w:r w:rsidRPr="00272AB2">
        <w:rPr>
          <w:sz w:val="24"/>
          <w:szCs w:val="24"/>
          <w:lang w:eastAsia="sr-Latn-RS"/>
        </w:rPr>
        <w:t>štampu</w:t>
      </w:r>
      <w:proofErr w:type="spellEnd"/>
      <w:r w:rsidRPr="00272AB2">
        <w:rPr>
          <w:sz w:val="24"/>
          <w:szCs w:val="24"/>
          <w:lang w:eastAsia="sr-Latn-RS"/>
        </w:rPr>
        <w:t xml:space="preserve"> i </w:t>
      </w:r>
      <w:proofErr w:type="spellStart"/>
      <w:r w:rsidRPr="00272AB2">
        <w:rPr>
          <w:sz w:val="24"/>
          <w:szCs w:val="24"/>
          <w:lang w:eastAsia="sr-Latn-RS"/>
        </w:rPr>
        <w:t>članova</w:t>
      </w:r>
      <w:proofErr w:type="spellEnd"/>
      <w:r w:rsidRPr="00272AB2">
        <w:rPr>
          <w:sz w:val="24"/>
          <w:szCs w:val="24"/>
          <w:lang w:eastAsia="sr-Latn-RS"/>
        </w:rPr>
        <w:t xml:space="preserve"> 15. i 16. </w:t>
      </w:r>
      <w:proofErr w:type="spellStart"/>
      <w:r w:rsidRPr="00272AB2">
        <w:rPr>
          <w:sz w:val="24"/>
          <w:szCs w:val="24"/>
          <w:lang w:eastAsia="sr-Latn-RS"/>
        </w:rPr>
        <w:t>Poslovnika</w:t>
      </w:r>
      <w:proofErr w:type="spellEnd"/>
      <w:r w:rsidRPr="00272AB2">
        <w:rPr>
          <w:sz w:val="24"/>
          <w:szCs w:val="24"/>
          <w:lang w:eastAsia="sr-Latn-RS"/>
        </w:rPr>
        <w:t xml:space="preserve"> o </w:t>
      </w:r>
      <w:proofErr w:type="spellStart"/>
      <w:r w:rsidRPr="00272AB2">
        <w:rPr>
          <w:sz w:val="24"/>
          <w:szCs w:val="24"/>
          <w:lang w:eastAsia="sr-Latn-RS"/>
        </w:rPr>
        <w:t>radu</w:t>
      </w:r>
      <w:proofErr w:type="spellEnd"/>
      <w:r w:rsidRPr="00272AB2">
        <w:rPr>
          <w:sz w:val="24"/>
          <w:szCs w:val="24"/>
          <w:lang w:eastAsia="sr-Latn-RS"/>
        </w:rPr>
        <w:t xml:space="preserve"> </w:t>
      </w:r>
      <w:proofErr w:type="spellStart"/>
      <w:r w:rsidRPr="00272AB2">
        <w:rPr>
          <w:sz w:val="24"/>
          <w:szCs w:val="24"/>
          <w:lang w:eastAsia="sr-Latn-RS"/>
        </w:rPr>
        <w:t>Komisije</w:t>
      </w:r>
      <w:proofErr w:type="spellEnd"/>
      <w:r w:rsidRPr="00272AB2">
        <w:rPr>
          <w:sz w:val="24"/>
          <w:szCs w:val="24"/>
          <w:lang w:eastAsia="sr-Latn-RS"/>
        </w:rPr>
        <w:t xml:space="preserve"> za </w:t>
      </w:r>
      <w:proofErr w:type="spellStart"/>
      <w:r w:rsidRPr="00272AB2">
        <w:rPr>
          <w:sz w:val="24"/>
          <w:szCs w:val="24"/>
          <w:lang w:eastAsia="sr-Latn-RS"/>
        </w:rPr>
        <w:t>žalbe</w:t>
      </w:r>
      <w:proofErr w:type="spellEnd"/>
      <w:r w:rsidRPr="00272AB2">
        <w:rPr>
          <w:sz w:val="24"/>
          <w:szCs w:val="24"/>
          <w:lang w:eastAsia="sr-Latn-RS"/>
        </w:rPr>
        <w:t xml:space="preserve">, </w:t>
      </w:r>
      <w:proofErr w:type="spellStart"/>
      <w:r w:rsidRPr="00272AB2">
        <w:rPr>
          <w:sz w:val="24"/>
          <w:szCs w:val="24"/>
          <w:lang w:eastAsia="sr-Latn-RS"/>
        </w:rPr>
        <w:t>Komisija</w:t>
      </w:r>
      <w:proofErr w:type="spellEnd"/>
      <w:r w:rsidRPr="00272AB2">
        <w:rPr>
          <w:sz w:val="24"/>
          <w:szCs w:val="24"/>
          <w:lang w:eastAsia="sr-Latn-RS"/>
        </w:rPr>
        <w:t xml:space="preserve"> za </w:t>
      </w:r>
      <w:proofErr w:type="spellStart"/>
      <w:r w:rsidRPr="00272AB2">
        <w:rPr>
          <w:sz w:val="24"/>
          <w:szCs w:val="24"/>
          <w:lang w:eastAsia="sr-Latn-RS"/>
        </w:rPr>
        <w:t>žalbe</w:t>
      </w:r>
      <w:proofErr w:type="spellEnd"/>
      <w:r w:rsidRPr="00272AB2">
        <w:rPr>
          <w:sz w:val="24"/>
          <w:szCs w:val="24"/>
          <w:lang w:eastAsia="sr-Latn-RS"/>
        </w:rPr>
        <w:t xml:space="preserve"> </w:t>
      </w:r>
      <w:proofErr w:type="spellStart"/>
      <w:r w:rsidRPr="00272AB2">
        <w:rPr>
          <w:sz w:val="24"/>
          <w:szCs w:val="24"/>
          <w:lang w:eastAsia="sr-Latn-RS"/>
        </w:rPr>
        <w:t>Saveta</w:t>
      </w:r>
      <w:proofErr w:type="spellEnd"/>
      <w:r w:rsidRPr="00272AB2">
        <w:rPr>
          <w:sz w:val="24"/>
          <w:szCs w:val="24"/>
          <w:lang w:eastAsia="sr-Latn-RS"/>
        </w:rPr>
        <w:t xml:space="preserve"> za </w:t>
      </w:r>
      <w:proofErr w:type="spellStart"/>
      <w:r w:rsidRPr="00272AB2">
        <w:rPr>
          <w:sz w:val="24"/>
          <w:szCs w:val="24"/>
          <w:lang w:eastAsia="sr-Latn-RS"/>
        </w:rPr>
        <w:t>štampu</w:t>
      </w:r>
      <w:proofErr w:type="spellEnd"/>
      <w:r w:rsidRPr="00272AB2">
        <w:rPr>
          <w:sz w:val="24"/>
          <w:szCs w:val="24"/>
          <w:lang w:eastAsia="sr-Latn-RS"/>
        </w:rPr>
        <w:t xml:space="preserve"> u </w:t>
      </w:r>
      <w:proofErr w:type="spellStart"/>
      <w:r w:rsidRPr="00272AB2">
        <w:rPr>
          <w:sz w:val="24"/>
          <w:szCs w:val="24"/>
          <w:lang w:eastAsia="sr-Latn-RS"/>
        </w:rPr>
        <w:t>sastavu</w:t>
      </w:r>
      <w:proofErr w:type="spellEnd"/>
      <w:r w:rsidRPr="00272AB2">
        <w:rPr>
          <w:sz w:val="24"/>
          <w:szCs w:val="24"/>
          <w:lang w:eastAsia="sr-Latn-RS"/>
        </w:rPr>
        <w:t xml:space="preserve">: </w:t>
      </w:r>
      <w:r w:rsidR="00530395">
        <w:rPr>
          <w:sz w:val="24"/>
          <w:szCs w:val="24"/>
          <w:lang w:eastAsia="sr-Latn-RS"/>
        </w:rPr>
        <w:t xml:space="preserve">Jelka Jovanović, </w:t>
      </w:r>
      <w:r w:rsidR="00272AB2" w:rsidRPr="00272AB2">
        <w:rPr>
          <w:sz w:val="24"/>
          <w:szCs w:val="24"/>
          <w:lang w:eastAsia="sr-Latn-RS"/>
        </w:rPr>
        <w:t>Olivera Milo</w:t>
      </w:r>
      <w:r w:rsidR="00272AB2" w:rsidRPr="00272AB2">
        <w:rPr>
          <w:sz w:val="24"/>
          <w:szCs w:val="24"/>
          <w:lang w:val="sr-Latn-RS" w:eastAsia="sr-Latn-RS"/>
        </w:rPr>
        <w:t xml:space="preserve">šević, </w:t>
      </w:r>
      <w:r w:rsidR="00344373" w:rsidRPr="00272AB2">
        <w:rPr>
          <w:sz w:val="24"/>
          <w:szCs w:val="24"/>
          <w:lang w:eastAsia="sr-Latn-RS"/>
        </w:rPr>
        <w:t xml:space="preserve">Dragan Đorđević, </w:t>
      </w:r>
      <w:r w:rsidRPr="00272AB2">
        <w:rPr>
          <w:sz w:val="24"/>
          <w:szCs w:val="24"/>
          <w:lang w:eastAsia="sr-Latn-RS"/>
        </w:rPr>
        <w:t xml:space="preserve">Vlado </w:t>
      </w:r>
      <w:proofErr w:type="spellStart"/>
      <w:r w:rsidRPr="00272AB2">
        <w:rPr>
          <w:sz w:val="24"/>
          <w:szCs w:val="24"/>
          <w:lang w:eastAsia="sr-Latn-RS"/>
        </w:rPr>
        <w:t>Mareš</w:t>
      </w:r>
      <w:proofErr w:type="spellEnd"/>
      <w:r w:rsidRPr="00272AB2">
        <w:rPr>
          <w:sz w:val="24"/>
          <w:szCs w:val="24"/>
          <w:lang w:eastAsia="sr-Latn-RS"/>
        </w:rPr>
        <w:t xml:space="preserve">, </w:t>
      </w:r>
      <w:r w:rsidR="00272AB2" w:rsidRPr="00272AB2">
        <w:rPr>
          <w:sz w:val="24"/>
          <w:szCs w:val="24"/>
          <w:lang w:eastAsia="sr-Latn-RS"/>
        </w:rPr>
        <w:t xml:space="preserve">Tamara Skrozza, </w:t>
      </w:r>
      <w:r w:rsidRPr="00272AB2">
        <w:rPr>
          <w:sz w:val="24"/>
          <w:szCs w:val="24"/>
          <w:lang w:eastAsia="sr-Latn-RS"/>
        </w:rPr>
        <w:t xml:space="preserve">Vida Petrović </w:t>
      </w:r>
      <w:proofErr w:type="spellStart"/>
      <w:r w:rsidRPr="00272AB2">
        <w:rPr>
          <w:sz w:val="24"/>
          <w:szCs w:val="24"/>
          <w:lang w:eastAsia="sr-Latn-RS"/>
        </w:rPr>
        <w:t>Škero</w:t>
      </w:r>
      <w:proofErr w:type="spellEnd"/>
      <w:r w:rsidRPr="00272AB2">
        <w:rPr>
          <w:sz w:val="24"/>
          <w:szCs w:val="24"/>
          <w:lang w:eastAsia="sr-Latn-RS"/>
        </w:rPr>
        <w:t>,</w:t>
      </w:r>
      <w:r w:rsidR="00EC3C45" w:rsidRPr="00272AB2">
        <w:rPr>
          <w:sz w:val="24"/>
          <w:szCs w:val="24"/>
          <w:lang w:val="sr-Latn-RS" w:eastAsia="sr-Latn-RS"/>
        </w:rPr>
        <w:t xml:space="preserve"> </w:t>
      </w:r>
      <w:r w:rsidR="00272AB2" w:rsidRPr="00272AB2">
        <w:rPr>
          <w:sz w:val="24"/>
          <w:szCs w:val="24"/>
          <w:lang w:val="sr-Latn-RS" w:eastAsia="sr-Latn-RS"/>
        </w:rPr>
        <w:t>Jelena Petković</w:t>
      </w:r>
      <w:r w:rsidR="00530395">
        <w:rPr>
          <w:sz w:val="24"/>
          <w:szCs w:val="24"/>
          <w:lang w:val="sr-Latn-RS" w:eastAsia="sr-Latn-RS"/>
        </w:rPr>
        <w:t>,</w:t>
      </w:r>
      <w:r w:rsidR="005E0975">
        <w:rPr>
          <w:sz w:val="24"/>
          <w:szCs w:val="24"/>
          <w:lang w:val="sr-Latn-RS" w:eastAsia="sr-Latn-RS"/>
        </w:rPr>
        <w:t xml:space="preserve"> Nadežda Budimović</w:t>
      </w:r>
      <w:r w:rsidR="007B742C">
        <w:rPr>
          <w:sz w:val="24"/>
          <w:szCs w:val="24"/>
          <w:lang w:val="sr-Latn-RS" w:eastAsia="sr-Latn-RS"/>
        </w:rPr>
        <w:t>, Zlatko Čobović</w:t>
      </w:r>
      <w:r w:rsidR="001D73F6">
        <w:rPr>
          <w:sz w:val="24"/>
          <w:szCs w:val="24"/>
          <w:lang w:val="sr-Latn-RS" w:eastAsia="sr-Latn-RS"/>
        </w:rPr>
        <w:t xml:space="preserve">, </w:t>
      </w:r>
      <w:r w:rsidR="007B742C">
        <w:rPr>
          <w:sz w:val="24"/>
          <w:szCs w:val="24"/>
          <w:lang w:val="sr-Latn-RS" w:eastAsia="sr-Latn-RS"/>
        </w:rPr>
        <w:t>Snežana Andrejević</w:t>
      </w:r>
      <w:r w:rsidR="001D73F6">
        <w:rPr>
          <w:sz w:val="24"/>
          <w:szCs w:val="24"/>
          <w:lang w:val="sr-Latn-RS" w:eastAsia="sr-Latn-RS"/>
        </w:rPr>
        <w:t xml:space="preserve"> i Bojan Cvejić</w:t>
      </w:r>
      <w:r w:rsidR="00272AB2" w:rsidRPr="00272AB2">
        <w:rPr>
          <w:sz w:val="24"/>
          <w:szCs w:val="24"/>
          <w:lang w:val="sr-Latn-RS" w:eastAsia="sr-Latn-RS"/>
        </w:rPr>
        <w:t xml:space="preserve">, </w:t>
      </w:r>
      <w:proofErr w:type="spellStart"/>
      <w:r w:rsidR="00344373" w:rsidRPr="00272AB2">
        <w:rPr>
          <w:sz w:val="24"/>
          <w:szCs w:val="24"/>
          <w:lang w:eastAsia="sr-Latn-RS"/>
        </w:rPr>
        <w:t>na</w:t>
      </w:r>
      <w:proofErr w:type="spellEnd"/>
      <w:r w:rsidR="00344373" w:rsidRPr="00272AB2">
        <w:rPr>
          <w:sz w:val="24"/>
          <w:szCs w:val="24"/>
          <w:lang w:eastAsia="sr-Latn-RS"/>
        </w:rPr>
        <w:t xml:space="preserve"> </w:t>
      </w:r>
      <w:proofErr w:type="spellStart"/>
      <w:r w:rsidR="00344373" w:rsidRPr="00272AB2">
        <w:rPr>
          <w:sz w:val="24"/>
          <w:szCs w:val="24"/>
          <w:lang w:eastAsia="sr-Latn-RS"/>
        </w:rPr>
        <w:t>sednici</w:t>
      </w:r>
      <w:proofErr w:type="spellEnd"/>
      <w:r w:rsidR="00A64554" w:rsidRPr="00272AB2">
        <w:rPr>
          <w:sz w:val="24"/>
          <w:szCs w:val="24"/>
          <w:lang w:eastAsia="sr-Latn-RS"/>
        </w:rPr>
        <w:t xml:space="preserve"> </w:t>
      </w:r>
      <w:proofErr w:type="spellStart"/>
      <w:r w:rsidR="00A64554" w:rsidRPr="00272AB2">
        <w:rPr>
          <w:sz w:val="24"/>
          <w:szCs w:val="24"/>
          <w:lang w:eastAsia="sr-Latn-RS"/>
        </w:rPr>
        <w:t>odr</w:t>
      </w:r>
      <w:r w:rsidR="00CA3ED8">
        <w:rPr>
          <w:sz w:val="24"/>
          <w:szCs w:val="24"/>
          <w:lang w:eastAsia="sr-Latn-RS"/>
        </w:rPr>
        <w:t>žanoj</w:t>
      </w:r>
      <w:proofErr w:type="spellEnd"/>
      <w:r w:rsidR="00CA3ED8">
        <w:rPr>
          <w:sz w:val="24"/>
          <w:szCs w:val="24"/>
          <w:lang w:eastAsia="sr-Latn-RS"/>
        </w:rPr>
        <w:t xml:space="preserve"> </w:t>
      </w:r>
      <w:r w:rsidR="00530395">
        <w:rPr>
          <w:sz w:val="24"/>
          <w:szCs w:val="24"/>
          <w:lang w:eastAsia="sr-Latn-RS"/>
        </w:rPr>
        <w:t>2</w:t>
      </w:r>
      <w:r w:rsidR="000337B4">
        <w:rPr>
          <w:sz w:val="24"/>
          <w:szCs w:val="24"/>
          <w:lang w:eastAsia="sr-Latn-RS"/>
        </w:rPr>
        <w:t>6</w:t>
      </w:r>
      <w:r w:rsidR="00CA3ED8">
        <w:rPr>
          <w:sz w:val="24"/>
          <w:szCs w:val="24"/>
          <w:lang w:eastAsia="sr-Latn-RS"/>
        </w:rPr>
        <w:t>.</w:t>
      </w:r>
      <w:r w:rsidR="001A2F8B">
        <w:rPr>
          <w:sz w:val="24"/>
          <w:szCs w:val="24"/>
          <w:lang w:eastAsia="sr-Latn-RS"/>
        </w:rPr>
        <w:t>1</w:t>
      </w:r>
      <w:r w:rsidR="00272AB2" w:rsidRPr="00272AB2">
        <w:rPr>
          <w:sz w:val="24"/>
          <w:szCs w:val="24"/>
          <w:lang w:eastAsia="sr-Latn-RS"/>
        </w:rPr>
        <w:t>.202</w:t>
      </w:r>
      <w:r w:rsidR="000337B4">
        <w:rPr>
          <w:sz w:val="24"/>
          <w:szCs w:val="24"/>
          <w:lang w:eastAsia="sr-Latn-RS"/>
        </w:rPr>
        <w:t>3</w:t>
      </w:r>
      <w:r w:rsidR="003652C6" w:rsidRPr="00272AB2">
        <w:rPr>
          <w:sz w:val="24"/>
          <w:szCs w:val="24"/>
          <w:lang w:eastAsia="sr-Latn-RS"/>
        </w:rPr>
        <w:t xml:space="preserve">. </w:t>
      </w:r>
      <w:proofErr w:type="spellStart"/>
      <w:r w:rsidR="00795A2F">
        <w:rPr>
          <w:sz w:val="24"/>
          <w:szCs w:val="24"/>
          <w:lang w:eastAsia="sr-Latn-RS"/>
        </w:rPr>
        <w:t>godine</w:t>
      </w:r>
      <w:proofErr w:type="spellEnd"/>
      <w:r w:rsidR="00795A2F">
        <w:rPr>
          <w:sz w:val="24"/>
          <w:szCs w:val="24"/>
          <w:lang w:eastAsia="sr-Latn-RS"/>
        </w:rPr>
        <w:t xml:space="preserve">, </w:t>
      </w:r>
      <w:proofErr w:type="spellStart"/>
      <w:r w:rsidR="0016462A">
        <w:rPr>
          <w:sz w:val="24"/>
          <w:szCs w:val="24"/>
          <w:lang w:eastAsia="sr-Latn-RS"/>
        </w:rPr>
        <w:t>većinom</w:t>
      </w:r>
      <w:proofErr w:type="spellEnd"/>
      <w:r w:rsidR="0016462A">
        <w:rPr>
          <w:sz w:val="24"/>
          <w:szCs w:val="24"/>
          <w:lang w:eastAsia="sr-Latn-RS"/>
        </w:rPr>
        <w:t xml:space="preserve"> </w:t>
      </w:r>
      <w:proofErr w:type="spellStart"/>
      <w:r w:rsidR="0016462A">
        <w:rPr>
          <w:sz w:val="24"/>
          <w:szCs w:val="24"/>
          <w:lang w:eastAsia="sr-Latn-RS"/>
        </w:rPr>
        <w:t>glasova</w:t>
      </w:r>
      <w:proofErr w:type="spellEnd"/>
      <w:r w:rsidR="0016462A">
        <w:rPr>
          <w:sz w:val="24"/>
          <w:szCs w:val="24"/>
          <w:lang w:eastAsia="sr-Latn-RS"/>
        </w:rPr>
        <w:t>,</w:t>
      </w:r>
      <w:r w:rsidR="00795A2F">
        <w:rPr>
          <w:sz w:val="24"/>
          <w:szCs w:val="24"/>
          <w:lang w:eastAsia="sr-Latn-RS"/>
        </w:rPr>
        <w:t xml:space="preserve"> </w:t>
      </w:r>
      <w:proofErr w:type="spellStart"/>
      <w:r w:rsidR="00EA5CBF">
        <w:rPr>
          <w:sz w:val="24"/>
          <w:szCs w:val="24"/>
          <w:lang w:eastAsia="sr-Latn-RS"/>
        </w:rPr>
        <w:t>donosi</w:t>
      </w:r>
      <w:proofErr w:type="spellEnd"/>
      <w:r w:rsidR="009018AD">
        <w:rPr>
          <w:sz w:val="24"/>
          <w:szCs w:val="24"/>
          <w:lang w:eastAsia="sr-Latn-RS"/>
        </w:rPr>
        <w:t xml:space="preserve">  </w:t>
      </w:r>
    </w:p>
    <w:p w14:paraId="6926A129" w14:textId="77AEB5BA" w:rsidR="00724AB8" w:rsidRDefault="00795A2F" w:rsidP="00DF3BAB">
      <w:pPr>
        <w:spacing w:before="100" w:beforeAutospacing="1" w:after="100" w:afterAutospacing="1"/>
        <w:rPr>
          <w:b/>
          <w:bCs/>
          <w:sz w:val="24"/>
          <w:szCs w:val="24"/>
          <w:lang w:eastAsia="sr-Latn-RS"/>
        </w:rPr>
      </w:pPr>
      <w:r>
        <w:rPr>
          <w:b/>
          <w:bCs/>
          <w:sz w:val="24"/>
          <w:szCs w:val="24"/>
          <w:lang w:eastAsia="sr-Latn-RS"/>
        </w:rPr>
        <w:tab/>
      </w:r>
      <w:r>
        <w:rPr>
          <w:b/>
          <w:bCs/>
          <w:sz w:val="24"/>
          <w:szCs w:val="24"/>
          <w:lang w:eastAsia="sr-Latn-RS"/>
        </w:rPr>
        <w:tab/>
      </w:r>
      <w:r>
        <w:rPr>
          <w:b/>
          <w:bCs/>
          <w:sz w:val="24"/>
          <w:szCs w:val="24"/>
          <w:lang w:eastAsia="sr-Latn-RS"/>
        </w:rPr>
        <w:tab/>
      </w:r>
      <w:r>
        <w:rPr>
          <w:b/>
          <w:bCs/>
          <w:sz w:val="24"/>
          <w:szCs w:val="24"/>
          <w:lang w:eastAsia="sr-Latn-RS"/>
        </w:rPr>
        <w:tab/>
      </w:r>
      <w:r w:rsidR="00EC3224">
        <w:rPr>
          <w:b/>
          <w:bCs/>
          <w:sz w:val="24"/>
          <w:szCs w:val="24"/>
          <w:lang w:eastAsia="sr-Latn-RS"/>
        </w:rPr>
        <w:tab/>
      </w:r>
      <w:r w:rsidR="00B26D19">
        <w:rPr>
          <w:b/>
          <w:bCs/>
          <w:sz w:val="24"/>
          <w:szCs w:val="24"/>
          <w:lang w:eastAsia="sr-Latn-RS"/>
        </w:rPr>
        <w:t xml:space="preserve">      </w:t>
      </w:r>
      <w:r w:rsidR="00EA5CBF">
        <w:rPr>
          <w:b/>
          <w:bCs/>
          <w:sz w:val="24"/>
          <w:szCs w:val="24"/>
          <w:lang w:eastAsia="sr-Latn-RS"/>
        </w:rPr>
        <w:t>ODLUKU</w:t>
      </w:r>
    </w:p>
    <w:p w14:paraId="7D2C6BF0" w14:textId="45751A7A" w:rsidR="000337B4" w:rsidRDefault="000337B4" w:rsidP="00EA5CBF">
      <w:pPr>
        <w:rPr>
          <w:b/>
          <w:sz w:val="24"/>
          <w:szCs w:val="24"/>
          <w:lang w:val="sr-Latn-RS"/>
        </w:rPr>
      </w:pPr>
      <w:proofErr w:type="spellStart"/>
      <w:r>
        <w:rPr>
          <w:bCs/>
          <w:sz w:val="24"/>
          <w:szCs w:val="24"/>
          <w:lang w:eastAsia="sr-Latn-RS"/>
        </w:rPr>
        <w:t>Tekstom</w:t>
      </w:r>
      <w:proofErr w:type="spellEnd"/>
      <w:r>
        <w:rPr>
          <w:bCs/>
          <w:sz w:val="24"/>
          <w:szCs w:val="24"/>
          <w:lang w:eastAsia="sr-Latn-RS"/>
        </w:rPr>
        <w:t xml:space="preserve"> “</w:t>
      </w:r>
      <w:proofErr w:type="spellStart"/>
      <w:r w:rsidR="00152AD2">
        <w:rPr>
          <w:bCs/>
          <w:sz w:val="24"/>
          <w:szCs w:val="24"/>
          <w:lang w:eastAsia="sr-Latn-RS"/>
        </w:rPr>
        <w:t>Kolika</w:t>
      </w:r>
      <w:proofErr w:type="spellEnd"/>
      <w:r w:rsidR="00152AD2">
        <w:rPr>
          <w:bCs/>
          <w:sz w:val="24"/>
          <w:szCs w:val="24"/>
          <w:lang w:eastAsia="sr-Latn-RS"/>
        </w:rPr>
        <w:t xml:space="preserve"> </w:t>
      </w:r>
      <w:proofErr w:type="spellStart"/>
      <w:r w:rsidR="00152AD2">
        <w:rPr>
          <w:bCs/>
          <w:sz w:val="24"/>
          <w:szCs w:val="24"/>
          <w:lang w:eastAsia="sr-Latn-RS"/>
        </w:rPr>
        <w:t>kazna</w:t>
      </w:r>
      <w:proofErr w:type="spellEnd"/>
      <w:r w:rsidR="00152AD2">
        <w:rPr>
          <w:bCs/>
          <w:sz w:val="24"/>
          <w:szCs w:val="24"/>
          <w:lang w:eastAsia="sr-Latn-RS"/>
        </w:rPr>
        <w:t xml:space="preserve"> </w:t>
      </w:r>
      <w:proofErr w:type="spellStart"/>
      <w:r w:rsidR="00152AD2">
        <w:rPr>
          <w:bCs/>
          <w:sz w:val="24"/>
          <w:szCs w:val="24"/>
          <w:lang w:eastAsia="sr-Latn-RS"/>
        </w:rPr>
        <w:t>preti</w:t>
      </w:r>
      <w:proofErr w:type="spellEnd"/>
      <w:r w:rsidR="00152AD2">
        <w:rPr>
          <w:bCs/>
          <w:sz w:val="24"/>
          <w:szCs w:val="24"/>
          <w:lang w:eastAsia="sr-Latn-RS"/>
        </w:rPr>
        <w:t xml:space="preserve"> </w:t>
      </w:r>
      <w:proofErr w:type="spellStart"/>
      <w:r w:rsidR="00152AD2">
        <w:rPr>
          <w:bCs/>
          <w:sz w:val="24"/>
          <w:szCs w:val="24"/>
          <w:lang w:eastAsia="sr-Latn-RS"/>
        </w:rPr>
        <w:t>ako</w:t>
      </w:r>
      <w:proofErr w:type="spellEnd"/>
      <w:r w:rsidR="00152AD2">
        <w:rPr>
          <w:bCs/>
          <w:sz w:val="24"/>
          <w:szCs w:val="24"/>
          <w:lang w:eastAsia="sr-Latn-RS"/>
        </w:rPr>
        <w:t xml:space="preserve"> </w:t>
      </w:r>
      <w:proofErr w:type="spellStart"/>
      <w:r w:rsidR="00152AD2">
        <w:rPr>
          <w:bCs/>
          <w:sz w:val="24"/>
          <w:szCs w:val="24"/>
          <w:lang w:eastAsia="sr-Latn-RS"/>
        </w:rPr>
        <w:t>prijavite</w:t>
      </w:r>
      <w:proofErr w:type="spellEnd"/>
      <w:r w:rsidR="00152AD2">
        <w:rPr>
          <w:bCs/>
          <w:sz w:val="24"/>
          <w:szCs w:val="24"/>
          <w:lang w:eastAsia="sr-Latn-RS"/>
        </w:rPr>
        <w:t xml:space="preserve"> </w:t>
      </w:r>
      <w:proofErr w:type="spellStart"/>
      <w:r w:rsidR="00152AD2">
        <w:rPr>
          <w:bCs/>
          <w:sz w:val="24"/>
          <w:szCs w:val="24"/>
          <w:lang w:eastAsia="sr-Latn-RS"/>
        </w:rPr>
        <w:t>lažno</w:t>
      </w:r>
      <w:proofErr w:type="spellEnd"/>
      <w:r w:rsidR="00152AD2">
        <w:rPr>
          <w:bCs/>
          <w:sz w:val="24"/>
          <w:szCs w:val="24"/>
          <w:lang w:eastAsia="sr-Latn-RS"/>
        </w:rPr>
        <w:t xml:space="preserve"> </w:t>
      </w:r>
      <w:proofErr w:type="spellStart"/>
      <w:r w:rsidR="00152AD2">
        <w:rPr>
          <w:bCs/>
          <w:sz w:val="24"/>
          <w:szCs w:val="24"/>
          <w:lang w:eastAsia="sr-Latn-RS"/>
        </w:rPr>
        <w:t>silovanje</w:t>
      </w:r>
      <w:proofErr w:type="spellEnd"/>
      <w:r w:rsidR="00152AD2">
        <w:rPr>
          <w:bCs/>
          <w:sz w:val="24"/>
          <w:szCs w:val="24"/>
          <w:lang w:eastAsia="sr-Latn-RS"/>
        </w:rPr>
        <w:t xml:space="preserve">”, </w:t>
      </w:r>
      <w:proofErr w:type="spellStart"/>
      <w:r>
        <w:rPr>
          <w:bCs/>
          <w:sz w:val="24"/>
          <w:szCs w:val="24"/>
          <w:lang w:eastAsia="sr-Latn-RS"/>
        </w:rPr>
        <w:t>objavljenim</w:t>
      </w:r>
      <w:proofErr w:type="spellEnd"/>
      <w:r>
        <w:rPr>
          <w:bCs/>
          <w:sz w:val="24"/>
          <w:szCs w:val="24"/>
          <w:lang w:eastAsia="sr-Latn-RS"/>
        </w:rPr>
        <w:t xml:space="preserve"> </w:t>
      </w:r>
      <w:r w:rsidR="0048216E">
        <w:rPr>
          <w:bCs/>
          <w:sz w:val="24"/>
          <w:szCs w:val="24"/>
          <w:lang w:eastAsia="sr-Latn-RS"/>
        </w:rPr>
        <w:t>6</w:t>
      </w:r>
      <w:r>
        <w:rPr>
          <w:bCs/>
          <w:sz w:val="24"/>
          <w:szCs w:val="24"/>
          <w:lang w:eastAsia="sr-Latn-RS"/>
        </w:rPr>
        <w:t xml:space="preserve">. </w:t>
      </w:r>
      <w:proofErr w:type="spellStart"/>
      <w:r w:rsidR="00152AD2">
        <w:rPr>
          <w:bCs/>
          <w:sz w:val="24"/>
          <w:szCs w:val="24"/>
          <w:lang w:eastAsia="sr-Latn-RS"/>
        </w:rPr>
        <w:t>januara</w:t>
      </w:r>
      <w:proofErr w:type="spellEnd"/>
      <w:r>
        <w:rPr>
          <w:bCs/>
          <w:sz w:val="24"/>
          <w:szCs w:val="24"/>
          <w:lang w:eastAsia="sr-Latn-RS"/>
        </w:rPr>
        <w:t xml:space="preserve"> 202</w:t>
      </w:r>
      <w:r w:rsidR="0048216E">
        <w:rPr>
          <w:bCs/>
          <w:sz w:val="24"/>
          <w:szCs w:val="24"/>
          <w:lang w:eastAsia="sr-Latn-RS"/>
        </w:rPr>
        <w:t>3</w:t>
      </w:r>
      <w:r>
        <w:rPr>
          <w:bCs/>
          <w:sz w:val="24"/>
          <w:szCs w:val="24"/>
          <w:lang w:eastAsia="sr-Latn-RS"/>
        </w:rPr>
        <w:t xml:space="preserve">. </w:t>
      </w:r>
      <w:proofErr w:type="spellStart"/>
      <w:r>
        <w:rPr>
          <w:bCs/>
          <w:sz w:val="24"/>
          <w:szCs w:val="24"/>
          <w:lang w:eastAsia="sr-Latn-RS"/>
        </w:rPr>
        <w:t>godine</w:t>
      </w:r>
      <w:proofErr w:type="spellEnd"/>
      <w:r>
        <w:rPr>
          <w:bCs/>
          <w:sz w:val="24"/>
          <w:szCs w:val="24"/>
          <w:lang w:eastAsia="sr-Latn-RS"/>
        </w:rPr>
        <w:t xml:space="preserve">, </w:t>
      </w:r>
      <w:r w:rsidR="00EA5CBF">
        <w:rPr>
          <w:bCs/>
          <w:sz w:val="24"/>
          <w:szCs w:val="24"/>
          <w:lang w:eastAsia="sr-Latn-RS"/>
        </w:rPr>
        <w:t>portal “</w:t>
      </w:r>
      <w:r w:rsidR="00152AD2">
        <w:rPr>
          <w:bCs/>
          <w:sz w:val="24"/>
          <w:szCs w:val="24"/>
          <w:lang w:eastAsia="sr-Latn-RS"/>
        </w:rPr>
        <w:t>Nova.rs</w:t>
      </w:r>
      <w:r w:rsidR="00EA5CBF">
        <w:rPr>
          <w:bCs/>
          <w:sz w:val="24"/>
          <w:szCs w:val="24"/>
          <w:lang w:eastAsia="sr-Latn-RS"/>
        </w:rPr>
        <w:t xml:space="preserve">” </w:t>
      </w:r>
      <w:proofErr w:type="spellStart"/>
      <w:r w:rsidR="00EA5CBF">
        <w:rPr>
          <w:b/>
          <w:sz w:val="24"/>
          <w:szCs w:val="24"/>
          <w:lang w:eastAsia="sr-Latn-RS"/>
        </w:rPr>
        <w:t>nije</w:t>
      </w:r>
      <w:proofErr w:type="spellEnd"/>
      <w:r w:rsidR="00EA5CBF">
        <w:rPr>
          <w:b/>
          <w:sz w:val="24"/>
          <w:szCs w:val="24"/>
          <w:lang w:eastAsia="sr-Latn-RS"/>
        </w:rPr>
        <w:t xml:space="preserve"> </w:t>
      </w:r>
      <w:proofErr w:type="spellStart"/>
      <w:r w:rsidR="0045032C" w:rsidRPr="000337B4">
        <w:rPr>
          <w:b/>
          <w:sz w:val="24"/>
          <w:szCs w:val="24"/>
        </w:rPr>
        <w:t>prekr</w:t>
      </w:r>
      <w:proofErr w:type="spellEnd"/>
      <w:r w:rsidR="0045032C" w:rsidRPr="000337B4">
        <w:rPr>
          <w:b/>
          <w:sz w:val="24"/>
          <w:szCs w:val="24"/>
          <w:lang w:val="sr-Latn-RS"/>
        </w:rPr>
        <w:t>šio Kodeks novinara Srbije</w:t>
      </w:r>
      <w:r w:rsidR="00EA5CBF">
        <w:rPr>
          <w:b/>
          <w:sz w:val="24"/>
          <w:szCs w:val="24"/>
          <w:lang w:val="sr-Latn-RS"/>
        </w:rPr>
        <w:t>.</w:t>
      </w:r>
    </w:p>
    <w:p w14:paraId="76E5E1A4" w14:textId="77777777" w:rsidR="005D7F16" w:rsidRDefault="005D7F16" w:rsidP="00EA5CBF">
      <w:pPr>
        <w:rPr>
          <w:b/>
          <w:sz w:val="24"/>
          <w:szCs w:val="24"/>
          <w:lang w:val="sr-Latn-RS"/>
        </w:rPr>
      </w:pPr>
    </w:p>
    <w:p w14:paraId="784FC7AA" w14:textId="77777777" w:rsidR="005D7F16" w:rsidRPr="006F0043" w:rsidRDefault="005D7F16" w:rsidP="005D7F16">
      <w:pPr>
        <w:spacing w:before="100" w:beforeAutospacing="1" w:after="100" w:afterAutospacing="1"/>
        <w:rPr>
          <w:b/>
          <w:bCs/>
          <w:sz w:val="24"/>
          <w:szCs w:val="24"/>
          <w:lang w:val="sr-Latn-RS" w:eastAsia="sr-Latn-RS"/>
        </w:rPr>
      </w:pPr>
      <w:r w:rsidRPr="006F0043">
        <w:rPr>
          <w:sz w:val="24"/>
          <w:szCs w:val="24"/>
          <w:lang w:val="sr-Latn-RS" w:eastAsia="sr-Latn-RS"/>
        </w:rPr>
        <w:t>Odluka Komisije biće objavljena na sajtu Saveta za štampu (</w:t>
      </w:r>
      <w:r>
        <w:rPr>
          <w:rStyle w:val="Hyperlink"/>
          <w:sz w:val="24"/>
          <w:szCs w:val="24"/>
          <w:lang w:val="sr-Latn-RS" w:eastAsia="sr-Latn-RS"/>
        </w:rPr>
        <w:fldChar w:fldCharType="begin"/>
      </w:r>
      <w:r>
        <w:rPr>
          <w:rStyle w:val="Hyperlink"/>
          <w:sz w:val="24"/>
          <w:szCs w:val="24"/>
          <w:lang w:val="sr-Latn-RS" w:eastAsia="sr-Latn-RS"/>
        </w:rPr>
        <w:instrText xml:space="preserve"> HYPERLINK "http://www.savetzastampu.rs" </w:instrText>
      </w:r>
      <w:r>
        <w:rPr>
          <w:rStyle w:val="Hyperlink"/>
          <w:sz w:val="24"/>
          <w:szCs w:val="24"/>
          <w:lang w:val="sr-Latn-RS" w:eastAsia="sr-Latn-RS"/>
        </w:rPr>
      </w:r>
      <w:r>
        <w:rPr>
          <w:rStyle w:val="Hyperlink"/>
          <w:sz w:val="24"/>
          <w:szCs w:val="24"/>
          <w:lang w:val="sr-Latn-RS" w:eastAsia="sr-Latn-RS"/>
        </w:rPr>
        <w:fldChar w:fldCharType="separate"/>
      </w:r>
      <w:r w:rsidRPr="006F0043">
        <w:rPr>
          <w:rStyle w:val="Hyperlink"/>
          <w:sz w:val="24"/>
          <w:szCs w:val="24"/>
          <w:lang w:val="sr-Latn-RS" w:eastAsia="sr-Latn-RS"/>
        </w:rPr>
        <w:t>www.savetzastampu.rs</w:t>
      </w:r>
      <w:r>
        <w:rPr>
          <w:rStyle w:val="Hyperlink"/>
          <w:sz w:val="24"/>
          <w:szCs w:val="24"/>
          <w:lang w:val="sr-Latn-RS" w:eastAsia="sr-Latn-RS"/>
        </w:rPr>
        <w:fldChar w:fldCharType="end"/>
      </w:r>
      <w:r w:rsidRPr="006F0043">
        <w:rPr>
          <w:sz w:val="24"/>
          <w:szCs w:val="24"/>
          <w:lang w:val="sr-Latn-RS" w:eastAsia="sr-Latn-RS"/>
        </w:rPr>
        <w:t>) i dostupna javnosti.</w:t>
      </w:r>
    </w:p>
    <w:p w14:paraId="6396855C" w14:textId="452D3E8E" w:rsidR="00C31E6D" w:rsidRDefault="00D15A29" w:rsidP="001F72C6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sr-Latn-RS" w:eastAsia="sr-Latn-RS"/>
        </w:rPr>
      </w:pPr>
      <w:r>
        <w:rPr>
          <w:b/>
          <w:bCs/>
          <w:sz w:val="24"/>
          <w:szCs w:val="24"/>
          <w:lang w:val="sr-Latn-RS" w:eastAsia="sr-Latn-RS"/>
        </w:rPr>
        <w:t>O</w:t>
      </w:r>
      <w:r w:rsidR="009018AD" w:rsidRPr="006F0043">
        <w:rPr>
          <w:b/>
          <w:bCs/>
          <w:sz w:val="24"/>
          <w:szCs w:val="24"/>
          <w:lang w:val="sr-Latn-RS" w:eastAsia="sr-Latn-RS"/>
        </w:rPr>
        <w:t>BRAZLOŽENJE</w:t>
      </w:r>
    </w:p>
    <w:p w14:paraId="4EC72382" w14:textId="7B1FFE65" w:rsidR="00B953A6" w:rsidRDefault="00B953A6" w:rsidP="00B953A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Autonomni ženski centar je, u žalbi Savetu za štampu, naveo da je u tekstu objavljena informacija da je žena iz Leskovca, koja je nadležnim institucijama prijavila slučaj grupnog silovanja, to uradila iz „osvete bivšem momku“, da je „sklona alkoholu“, a da je muškarac koga je optužila „bio veoma saradljiv i ubedljiv“, što sve saopštava neimenovani izvor. Time su, po njihovom mišljenju, prekršene tačke 2,4 i 5 poglavlja Istinitost izveštavanja, koje se odnose na nerazlikovanje činjenica od pretpostavki i nagađanja, neosnovane optužbe, klevete i glasine, kao i na činjenicu da nije konsultovano više izvora. Nenavođenjem izvora ostavljen je prostor za sumnju u istinitost, što je posebno važno jer je reč o slučaju koji je veoma uznemirio javnost, a o kojem su mediji iznosili razne verzije događaja. U žalbi se ukazuje i na to da je moguće i da su anonimni izvori izmišljeni. Osim toga, po oceni Autonomnog ženskog centra, ovakvo medijsko izveštavanje, koje ulazi u nepotkrepljene i nepotrebne detalje, bez obzira na saopštenje MUP-a da je reč o lažnoj prijavi, može imati dugoročni uticaj na ovu i druge žene koje su preživele seksualno nasilje, zbog toga što može da dovede do smanjenja empatije javnosti prema žrtvama.</w:t>
      </w:r>
    </w:p>
    <w:p w14:paraId="48AA06E6" w14:textId="77777777" w:rsidR="00B953A6" w:rsidRDefault="00B953A6" w:rsidP="00B953A6">
      <w:pPr>
        <w:rPr>
          <w:sz w:val="24"/>
          <w:szCs w:val="24"/>
          <w:lang w:val="sr-Latn-RS"/>
        </w:rPr>
      </w:pPr>
    </w:p>
    <w:p w14:paraId="0E678111" w14:textId="7DBA032E" w:rsidR="00B953A6" w:rsidRDefault="00B953A6" w:rsidP="00B953A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Redakcija portala „Nova.rs“ nije odgovorila na žalbu.</w:t>
      </w:r>
    </w:p>
    <w:p w14:paraId="6418F76A" w14:textId="77777777" w:rsidR="00B953A6" w:rsidRDefault="00B953A6" w:rsidP="00B953A6">
      <w:pPr>
        <w:rPr>
          <w:sz w:val="24"/>
          <w:szCs w:val="24"/>
          <w:lang w:val="sr-Latn-RS"/>
        </w:rPr>
      </w:pPr>
    </w:p>
    <w:p w14:paraId="33CF1E60" w14:textId="77777777" w:rsidR="00B953A6" w:rsidRDefault="00B953A6" w:rsidP="00B953A6">
      <w:pPr>
        <w:rPr>
          <w:rStyle w:val="v1s1"/>
        </w:rPr>
      </w:pPr>
      <w:proofErr w:type="spellStart"/>
      <w:r>
        <w:rPr>
          <w:rStyle w:val="v1s1"/>
          <w:sz w:val="24"/>
          <w:szCs w:val="24"/>
        </w:rPr>
        <w:t>Članovi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Komisije</w:t>
      </w:r>
      <w:proofErr w:type="spellEnd"/>
      <w:r>
        <w:rPr>
          <w:rStyle w:val="v1s1"/>
          <w:sz w:val="24"/>
          <w:szCs w:val="24"/>
        </w:rPr>
        <w:t xml:space="preserve"> za </w:t>
      </w:r>
      <w:proofErr w:type="spellStart"/>
      <w:r>
        <w:rPr>
          <w:rStyle w:val="v1s1"/>
          <w:sz w:val="24"/>
          <w:szCs w:val="24"/>
        </w:rPr>
        <w:t>žalbe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zaključili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tekstom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povređena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privatnost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osobe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koja</w:t>
      </w:r>
      <w:proofErr w:type="spellEnd"/>
      <w:r>
        <w:rPr>
          <w:rStyle w:val="v1s1"/>
          <w:sz w:val="24"/>
          <w:szCs w:val="24"/>
        </w:rPr>
        <w:t xml:space="preserve"> je </w:t>
      </w:r>
      <w:proofErr w:type="spellStart"/>
      <w:r>
        <w:rPr>
          <w:rStyle w:val="v1s1"/>
          <w:sz w:val="24"/>
          <w:szCs w:val="24"/>
        </w:rPr>
        <w:t>prijavila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silovanje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jer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saopšten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nijedan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podatak</w:t>
      </w:r>
      <w:proofErr w:type="spellEnd"/>
      <w:r>
        <w:rPr>
          <w:rStyle w:val="v1s1"/>
          <w:sz w:val="24"/>
          <w:szCs w:val="24"/>
        </w:rPr>
        <w:t xml:space="preserve"> koji bi </w:t>
      </w:r>
      <w:proofErr w:type="spellStart"/>
      <w:r>
        <w:rPr>
          <w:rStyle w:val="v1s1"/>
          <w:sz w:val="24"/>
          <w:szCs w:val="24"/>
        </w:rPr>
        <w:t>upućivao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njen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identitet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ili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identitet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mladića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koje</w:t>
      </w:r>
      <w:proofErr w:type="spellEnd"/>
      <w:r>
        <w:rPr>
          <w:rStyle w:val="v1s1"/>
          <w:sz w:val="24"/>
          <w:szCs w:val="24"/>
        </w:rPr>
        <w:t xml:space="preserve"> je </w:t>
      </w:r>
      <w:proofErr w:type="spellStart"/>
      <w:r>
        <w:rPr>
          <w:rStyle w:val="v1s1"/>
          <w:sz w:val="24"/>
          <w:szCs w:val="24"/>
        </w:rPr>
        <w:t>optužila</w:t>
      </w:r>
      <w:proofErr w:type="spellEnd"/>
      <w:r>
        <w:rPr>
          <w:rStyle w:val="v1s1"/>
          <w:sz w:val="24"/>
          <w:szCs w:val="24"/>
        </w:rPr>
        <w:t xml:space="preserve"> za </w:t>
      </w:r>
      <w:proofErr w:type="spellStart"/>
      <w:r>
        <w:rPr>
          <w:rStyle w:val="v1s1"/>
          <w:sz w:val="24"/>
          <w:szCs w:val="24"/>
        </w:rPr>
        <w:t>silovanje</w:t>
      </w:r>
      <w:proofErr w:type="spellEnd"/>
      <w:r>
        <w:rPr>
          <w:rStyle w:val="v1s1"/>
          <w:sz w:val="24"/>
          <w:szCs w:val="24"/>
        </w:rPr>
        <w:t xml:space="preserve">. </w:t>
      </w:r>
    </w:p>
    <w:p w14:paraId="2BCD215E" w14:textId="77777777" w:rsidR="00B953A6" w:rsidRDefault="00B953A6" w:rsidP="00B953A6">
      <w:pPr>
        <w:rPr>
          <w:rStyle w:val="v1s1"/>
          <w:sz w:val="24"/>
          <w:szCs w:val="24"/>
        </w:rPr>
      </w:pPr>
    </w:p>
    <w:p w14:paraId="69C53D99" w14:textId="544414EF" w:rsidR="00B953A6" w:rsidRDefault="00B953A6" w:rsidP="00B953A6">
      <w:pPr>
        <w:rPr>
          <w:rStyle w:val="v1s1"/>
          <w:sz w:val="24"/>
          <w:szCs w:val="24"/>
        </w:rPr>
      </w:pPr>
      <w:proofErr w:type="spellStart"/>
      <w:r>
        <w:rPr>
          <w:rStyle w:val="v1s1"/>
          <w:sz w:val="24"/>
          <w:szCs w:val="24"/>
        </w:rPr>
        <w:t>Komisija</w:t>
      </w:r>
      <w:proofErr w:type="spellEnd"/>
      <w:r>
        <w:rPr>
          <w:rStyle w:val="v1s1"/>
          <w:sz w:val="24"/>
          <w:szCs w:val="24"/>
        </w:rPr>
        <w:t xml:space="preserve"> je </w:t>
      </w:r>
      <w:proofErr w:type="spellStart"/>
      <w:r>
        <w:rPr>
          <w:rStyle w:val="v1s1"/>
          <w:sz w:val="24"/>
          <w:szCs w:val="24"/>
        </w:rPr>
        <w:t>uzela</w:t>
      </w:r>
      <w:proofErr w:type="spellEnd"/>
      <w:r>
        <w:rPr>
          <w:rStyle w:val="v1s1"/>
          <w:sz w:val="24"/>
          <w:szCs w:val="24"/>
        </w:rPr>
        <w:t xml:space="preserve"> u </w:t>
      </w:r>
      <w:proofErr w:type="spellStart"/>
      <w:r>
        <w:rPr>
          <w:rStyle w:val="v1s1"/>
          <w:sz w:val="24"/>
          <w:szCs w:val="24"/>
        </w:rPr>
        <w:t>obzir</w:t>
      </w:r>
      <w:proofErr w:type="spellEnd"/>
      <w:r>
        <w:rPr>
          <w:rStyle w:val="v1s1"/>
          <w:sz w:val="24"/>
          <w:szCs w:val="24"/>
        </w:rPr>
        <w:t xml:space="preserve"> i to da je </w:t>
      </w:r>
      <w:proofErr w:type="spellStart"/>
      <w:r>
        <w:rPr>
          <w:rStyle w:val="v1s1"/>
          <w:sz w:val="24"/>
          <w:szCs w:val="24"/>
        </w:rPr>
        <w:t>tekst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objavljen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nakon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policijskog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saopštenja</w:t>
      </w:r>
      <w:proofErr w:type="spellEnd"/>
      <w:r>
        <w:rPr>
          <w:rStyle w:val="v1s1"/>
          <w:sz w:val="24"/>
          <w:szCs w:val="24"/>
        </w:rPr>
        <w:t xml:space="preserve"> da je </w:t>
      </w:r>
      <w:proofErr w:type="spellStart"/>
      <w:r>
        <w:rPr>
          <w:rStyle w:val="v1s1"/>
          <w:sz w:val="24"/>
          <w:szCs w:val="24"/>
        </w:rPr>
        <w:t>reč</w:t>
      </w:r>
      <w:proofErr w:type="spellEnd"/>
      <w:r>
        <w:rPr>
          <w:rStyle w:val="v1s1"/>
          <w:sz w:val="24"/>
          <w:szCs w:val="24"/>
        </w:rPr>
        <w:t xml:space="preserve"> o </w:t>
      </w:r>
      <w:proofErr w:type="spellStart"/>
      <w:r>
        <w:rPr>
          <w:rStyle w:val="v1s1"/>
          <w:sz w:val="24"/>
          <w:szCs w:val="24"/>
        </w:rPr>
        <w:t>lažnoj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prijavi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ali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nakon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niza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prethodnih</w:t>
      </w:r>
      <w:proofErr w:type="spellEnd"/>
      <w:r>
        <w:rPr>
          <w:rStyle w:val="v1s1"/>
          <w:sz w:val="24"/>
          <w:szCs w:val="24"/>
        </w:rPr>
        <w:t xml:space="preserve"> dana </w:t>
      </w:r>
      <w:proofErr w:type="spellStart"/>
      <w:r>
        <w:rPr>
          <w:rStyle w:val="v1s1"/>
          <w:sz w:val="24"/>
          <w:szCs w:val="24"/>
        </w:rPr>
        <w:t>objavljenih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tekstova</w:t>
      </w:r>
      <w:proofErr w:type="spellEnd"/>
      <w:r>
        <w:rPr>
          <w:rStyle w:val="v1s1"/>
          <w:sz w:val="24"/>
          <w:szCs w:val="24"/>
        </w:rPr>
        <w:t xml:space="preserve"> u </w:t>
      </w:r>
      <w:proofErr w:type="spellStart"/>
      <w:r>
        <w:rPr>
          <w:rStyle w:val="v1s1"/>
          <w:sz w:val="24"/>
          <w:szCs w:val="24"/>
        </w:rPr>
        <w:t>kojima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saopštene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lastRenderedPageBreak/>
        <w:t>sasvim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suprotne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informacije</w:t>
      </w:r>
      <w:proofErr w:type="spellEnd"/>
      <w:r>
        <w:rPr>
          <w:rStyle w:val="v1s1"/>
          <w:sz w:val="24"/>
          <w:szCs w:val="24"/>
        </w:rPr>
        <w:t xml:space="preserve">. </w:t>
      </w:r>
      <w:proofErr w:type="spellStart"/>
      <w:r>
        <w:rPr>
          <w:rStyle w:val="v1s1"/>
          <w:sz w:val="24"/>
          <w:szCs w:val="24"/>
        </w:rPr>
        <w:t>Ovi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tekstovi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takođe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se </w:t>
      </w:r>
      <w:proofErr w:type="spellStart"/>
      <w:r>
        <w:rPr>
          <w:rStyle w:val="v1s1"/>
          <w:sz w:val="24"/>
          <w:szCs w:val="24"/>
        </w:rPr>
        <w:t>pozivali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isključivo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neimenovane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izvore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sadržali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brojne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detalje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navodnog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grupnog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silovanja</w:t>
      </w:r>
      <w:proofErr w:type="spellEnd"/>
      <w:r>
        <w:rPr>
          <w:rStyle w:val="v1s1"/>
          <w:sz w:val="24"/>
          <w:szCs w:val="24"/>
        </w:rPr>
        <w:t xml:space="preserve">. </w:t>
      </w:r>
      <w:proofErr w:type="spellStart"/>
      <w:r>
        <w:rPr>
          <w:rStyle w:val="v1s1"/>
          <w:sz w:val="24"/>
          <w:szCs w:val="24"/>
        </w:rPr>
        <w:t>Sporni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tekst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treba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zato</w:t>
      </w:r>
      <w:proofErr w:type="spellEnd"/>
      <w:r>
        <w:rPr>
          <w:rStyle w:val="v1s1"/>
          <w:sz w:val="24"/>
          <w:szCs w:val="24"/>
        </w:rPr>
        <w:t xml:space="preserve">, po </w:t>
      </w:r>
      <w:proofErr w:type="spellStart"/>
      <w:r>
        <w:rPr>
          <w:rStyle w:val="v1s1"/>
          <w:sz w:val="24"/>
          <w:szCs w:val="24"/>
        </w:rPr>
        <w:t>mišljenju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Komisije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posmatrati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kao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svojevrsnu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reakciju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prve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objavljene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informacije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odnosno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potrebu</w:t>
      </w:r>
      <w:proofErr w:type="spellEnd"/>
      <w:r>
        <w:rPr>
          <w:rStyle w:val="v1s1"/>
          <w:sz w:val="24"/>
          <w:szCs w:val="24"/>
        </w:rPr>
        <w:t xml:space="preserve"> da se </w:t>
      </w:r>
      <w:proofErr w:type="spellStart"/>
      <w:r>
        <w:rPr>
          <w:rStyle w:val="v1s1"/>
          <w:sz w:val="24"/>
          <w:szCs w:val="24"/>
        </w:rPr>
        <w:t>javnosti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saopšti</w:t>
      </w:r>
      <w:proofErr w:type="spellEnd"/>
      <w:r>
        <w:rPr>
          <w:rStyle w:val="v1s1"/>
          <w:sz w:val="24"/>
          <w:szCs w:val="24"/>
        </w:rPr>
        <w:t xml:space="preserve"> da se </w:t>
      </w:r>
      <w:proofErr w:type="spellStart"/>
      <w:r>
        <w:rPr>
          <w:rStyle w:val="v1s1"/>
          <w:sz w:val="24"/>
          <w:szCs w:val="24"/>
        </w:rPr>
        <w:t>događaj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odigrao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onako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kako</w:t>
      </w:r>
      <w:proofErr w:type="spellEnd"/>
      <w:r>
        <w:rPr>
          <w:rStyle w:val="v1s1"/>
          <w:sz w:val="24"/>
          <w:szCs w:val="24"/>
        </w:rPr>
        <w:t xml:space="preserve"> je </w:t>
      </w:r>
      <w:proofErr w:type="spellStart"/>
      <w:r>
        <w:rPr>
          <w:rStyle w:val="v1s1"/>
          <w:sz w:val="24"/>
          <w:szCs w:val="24"/>
        </w:rPr>
        <w:t>prvobitno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saopšteno</w:t>
      </w:r>
      <w:proofErr w:type="spellEnd"/>
      <w:r>
        <w:rPr>
          <w:rStyle w:val="v1s1"/>
          <w:sz w:val="24"/>
          <w:szCs w:val="24"/>
        </w:rPr>
        <w:t xml:space="preserve">. </w:t>
      </w:r>
      <w:proofErr w:type="spellStart"/>
      <w:r>
        <w:rPr>
          <w:rStyle w:val="v1s1"/>
          <w:sz w:val="24"/>
          <w:szCs w:val="24"/>
        </w:rPr>
        <w:t>Komisija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zbot</w:t>
      </w:r>
      <w:proofErr w:type="spellEnd"/>
      <w:r>
        <w:rPr>
          <w:rStyle w:val="v1s1"/>
          <w:sz w:val="24"/>
          <w:szCs w:val="24"/>
        </w:rPr>
        <w:t xml:space="preserve"> toga </w:t>
      </w:r>
      <w:proofErr w:type="spellStart"/>
      <w:r>
        <w:rPr>
          <w:rStyle w:val="v1s1"/>
          <w:sz w:val="24"/>
          <w:szCs w:val="24"/>
        </w:rPr>
        <w:t>veruije</w:t>
      </w:r>
      <w:proofErr w:type="spellEnd"/>
      <w:r>
        <w:rPr>
          <w:rStyle w:val="v1s1"/>
          <w:sz w:val="24"/>
          <w:szCs w:val="24"/>
        </w:rPr>
        <w:t xml:space="preserve"> da je </w:t>
      </w:r>
      <w:proofErr w:type="spellStart"/>
      <w:r>
        <w:rPr>
          <w:rStyle w:val="v1s1"/>
          <w:sz w:val="24"/>
          <w:szCs w:val="24"/>
        </w:rPr>
        <w:t>postojao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javni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interes</w:t>
      </w:r>
      <w:proofErr w:type="spellEnd"/>
      <w:r>
        <w:rPr>
          <w:rStyle w:val="v1s1"/>
          <w:sz w:val="24"/>
          <w:szCs w:val="24"/>
        </w:rPr>
        <w:t xml:space="preserve"> da se </w:t>
      </w:r>
      <w:proofErr w:type="spellStart"/>
      <w:r>
        <w:rPr>
          <w:rStyle w:val="v1s1"/>
          <w:sz w:val="24"/>
          <w:szCs w:val="24"/>
        </w:rPr>
        <w:t>zna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neki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mladići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neosnovano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optuženi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ali</w:t>
      </w:r>
      <w:proofErr w:type="spellEnd"/>
      <w:r>
        <w:rPr>
          <w:rStyle w:val="v1s1"/>
          <w:sz w:val="24"/>
          <w:szCs w:val="24"/>
        </w:rPr>
        <w:t xml:space="preserve"> i da </w:t>
      </w:r>
      <w:proofErr w:type="spellStart"/>
      <w:r>
        <w:rPr>
          <w:rStyle w:val="v1s1"/>
          <w:sz w:val="24"/>
          <w:szCs w:val="24"/>
        </w:rPr>
        <w:t>žene</w:t>
      </w:r>
      <w:proofErr w:type="spellEnd"/>
      <w:r>
        <w:rPr>
          <w:rStyle w:val="v1s1"/>
          <w:sz w:val="24"/>
          <w:szCs w:val="24"/>
        </w:rPr>
        <w:t xml:space="preserve"> nisu u </w:t>
      </w:r>
      <w:proofErr w:type="spellStart"/>
      <w:r>
        <w:rPr>
          <w:rStyle w:val="v1s1"/>
          <w:sz w:val="24"/>
          <w:szCs w:val="24"/>
        </w:rPr>
        <w:t>opasnosti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od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silovatelja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kako</w:t>
      </w:r>
      <w:proofErr w:type="spellEnd"/>
      <w:r>
        <w:rPr>
          <w:rStyle w:val="v1s1"/>
          <w:sz w:val="24"/>
          <w:szCs w:val="24"/>
        </w:rPr>
        <w:t xml:space="preserve"> je u </w:t>
      </w:r>
      <w:proofErr w:type="spellStart"/>
      <w:r>
        <w:rPr>
          <w:rStyle w:val="v1s1"/>
          <w:sz w:val="24"/>
          <w:szCs w:val="24"/>
        </w:rPr>
        <w:t>prvom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trenutku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izgledalo</w:t>
      </w:r>
      <w:proofErr w:type="spellEnd"/>
      <w:r>
        <w:rPr>
          <w:rStyle w:val="v1s1"/>
          <w:sz w:val="24"/>
          <w:szCs w:val="24"/>
        </w:rPr>
        <w:t xml:space="preserve">.  </w:t>
      </w:r>
    </w:p>
    <w:p w14:paraId="4ED90254" w14:textId="77777777" w:rsidR="00B953A6" w:rsidRDefault="00B953A6" w:rsidP="00B953A6">
      <w:pPr>
        <w:rPr>
          <w:rStyle w:val="v1s1"/>
          <w:sz w:val="24"/>
          <w:szCs w:val="24"/>
        </w:rPr>
      </w:pPr>
    </w:p>
    <w:p w14:paraId="763B31FF" w14:textId="77777777" w:rsidR="00B953A6" w:rsidRDefault="00B953A6" w:rsidP="00B953A6">
      <w:pPr>
        <w:rPr>
          <w:rStyle w:val="v1s1"/>
          <w:sz w:val="24"/>
          <w:szCs w:val="24"/>
        </w:rPr>
      </w:pPr>
      <w:proofErr w:type="spellStart"/>
      <w:r>
        <w:rPr>
          <w:rStyle w:val="v1s1"/>
          <w:sz w:val="24"/>
          <w:szCs w:val="24"/>
        </w:rPr>
        <w:t>Većina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članova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Komisija</w:t>
      </w:r>
      <w:proofErr w:type="spellEnd"/>
      <w:r>
        <w:rPr>
          <w:rStyle w:val="v1s1"/>
          <w:sz w:val="24"/>
          <w:szCs w:val="24"/>
        </w:rPr>
        <w:t xml:space="preserve"> je </w:t>
      </w:r>
      <w:proofErr w:type="spellStart"/>
      <w:r>
        <w:rPr>
          <w:rStyle w:val="v1s1"/>
          <w:sz w:val="24"/>
          <w:szCs w:val="24"/>
        </w:rPr>
        <w:t>smatrala</w:t>
      </w:r>
      <w:proofErr w:type="spellEnd"/>
      <w:r>
        <w:rPr>
          <w:rStyle w:val="v1s1"/>
          <w:sz w:val="24"/>
          <w:szCs w:val="24"/>
        </w:rPr>
        <w:t xml:space="preserve"> da je </w:t>
      </w:r>
      <w:proofErr w:type="spellStart"/>
      <w:r>
        <w:rPr>
          <w:rStyle w:val="v1s1"/>
          <w:sz w:val="24"/>
          <w:szCs w:val="24"/>
        </w:rPr>
        <w:t>zbog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važnosti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osetljivosti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teme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ali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zbog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prethodnih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neprofesionalnih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senzacionalističkih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objava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teško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odlučiti</w:t>
      </w:r>
      <w:proofErr w:type="spellEnd"/>
      <w:r>
        <w:rPr>
          <w:rStyle w:val="v1s1"/>
          <w:sz w:val="24"/>
          <w:szCs w:val="24"/>
        </w:rPr>
        <w:t xml:space="preserve"> o </w:t>
      </w:r>
      <w:proofErr w:type="spellStart"/>
      <w:r>
        <w:rPr>
          <w:rStyle w:val="v1s1"/>
          <w:sz w:val="24"/>
          <w:szCs w:val="24"/>
        </w:rPr>
        <w:t>prekršaju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neke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konkretne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tačke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Kodeksa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mada</w:t>
      </w:r>
      <w:proofErr w:type="spellEnd"/>
      <w:r>
        <w:rPr>
          <w:rStyle w:val="v1s1"/>
          <w:sz w:val="24"/>
          <w:szCs w:val="24"/>
        </w:rPr>
        <w:t xml:space="preserve"> je u </w:t>
      </w:r>
      <w:proofErr w:type="spellStart"/>
      <w:r>
        <w:rPr>
          <w:rStyle w:val="v1s1"/>
          <w:sz w:val="24"/>
          <w:szCs w:val="24"/>
        </w:rPr>
        <w:t>tekstu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bilo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iznošenja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nepotrebnih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detalja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problematičnih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kvalifikacija</w:t>
      </w:r>
      <w:proofErr w:type="spellEnd"/>
      <w:r>
        <w:rPr>
          <w:rStyle w:val="v1s1"/>
          <w:sz w:val="24"/>
          <w:szCs w:val="24"/>
        </w:rPr>
        <w:t xml:space="preserve">. </w:t>
      </w:r>
    </w:p>
    <w:p w14:paraId="57F9E98A" w14:textId="77777777" w:rsidR="00B953A6" w:rsidRDefault="00B953A6" w:rsidP="00B953A6">
      <w:pPr>
        <w:rPr>
          <w:rStyle w:val="v1s1"/>
          <w:sz w:val="24"/>
          <w:szCs w:val="24"/>
        </w:rPr>
      </w:pPr>
    </w:p>
    <w:p w14:paraId="29812E2C" w14:textId="77777777" w:rsidR="00B953A6" w:rsidRDefault="00B953A6" w:rsidP="00B953A6">
      <w:pPr>
        <w:rPr>
          <w:rStyle w:val="v1s1"/>
          <w:sz w:val="24"/>
          <w:szCs w:val="24"/>
        </w:rPr>
      </w:pPr>
      <w:r>
        <w:rPr>
          <w:rStyle w:val="v1s1"/>
          <w:sz w:val="24"/>
          <w:szCs w:val="24"/>
        </w:rPr>
        <w:t xml:space="preserve">Da li bi </w:t>
      </w:r>
      <w:proofErr w:type="spellStart"/>
      <w:r>
        <w:rPr>
          <w:rStyle w:val="v1s1"/>
          <w:sz w:val="24"/>
          <w:szCs w:val="24"/>
        </w:rPr>
        <w:t>ovakvo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izveštavanje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moglo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utiče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prijavljivanje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nekog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budućeg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silovanja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empatije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javnosti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prema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žrtvama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šta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ukazuje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podnosilac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žalbe</w:t>
      </w:r>
      <w:proofErr w:type="spellEnd"/>
      <w:r>
        <w:rPr>
          <w:rStyle w:val="v1s1"/>
          <w:sz w:val="24"/>
          <w:szCs w:val="24"/>
        </w:rPr>
        <w:t xml:space="preserve">, u </w:t>
      </w:r>
      <w:proofErr w:type="spellStart"/>
      <w:r>
        <w:rPr>
          <w:rStyle w:val="v1s1"/>
          <w:sz w:val="24"/>
          <w:szCs w:val="24"/>
        </w:rPr>
        <w:t>domenu</w:t>
      </w:r>
      <w:proofErr w:type="spellEnd"/>
      <w:r>
        <w:rPr>
          <w:rStyle w:val="v1s1"/>
          <w:sz w:val="24"/>
          <w:szCs w:val="24"/>
        </w:rPr>
        <w:t xml:space="preserve"> je </w:t>
      </w:r>
      <w:proofErr w:type="spellStart"/>
      <w:r>
        <w:rPr>
          <w:rStyle w:val="v1s1"/>
          <w:sz w:val="24"/>
          <w:szCs w:val="24"/>
        </w:rPr>
        <w:t>pretpostavki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Komisija</w:t>
      </w:r>
      <w:proofErr w:type="spellEnd"/>
      <w:r>
        <w:rPr>
          <w:rStyle w:val="v1s1"/>
          <w:sz w:val="24"/>
          <w:szCs w:val="24"/>
        </w:rPr>
        <w:t xml:space="preserve"> ne </w:t>
      </w:r>
      <w:proofErr w:type="spellStart"/>
      <w:r>
        <w:rPr>
          <w:rStyle w:val="v1s1"/>
          <w:sz w:val="24"/>
          <w:szCs w:val="24"/>
        </w:rPr>
        <w:t>može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odgovori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niti</w:t>
      </w:r>
      <w:proofErr w:type="spellEnd"/>
      <w:r>
        <w:rPr>
          <w:rStyle w:val="v1s1"/>
          <w:sz w:val="24"/>
          <w:szCs w:val="24"/>
        </w:rPr>
        <w:t xml:space="preserve"> to </w:t>
      </w:r>
      <w:proofErr w:type="spellStart"/>
      <w:r>
        <w:rPr>
          <w:rStyle w:val="v1s1"/>
          <w:sz w:val="24"/>
          <w:szCs w:val="24"/>
        </w:rPr>
        <w:t>pitanje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ulazi</w:t>
      </w:r>
      <w:proofErr w:type="spellEnd"/>
      <w:r>
        <w:rPr>
          <w:rStyle w:val="v1s1"/>
          <w:sz w:val="24"/>
          <w:szCs w:val="24"/>
        </w:rPr>
        <w:t xml:space="preserve"> u </w:t>
      </w:r>
      <w:proofErr w:type="spellStart"/>
      <w:r>
        <w:rPr>
          <w:rStyle w:val="v1s1"/>
          <w:sz w:val="24"/>
          <w:szCs w:val="24"/>
        </w:rPr>
        <w:t>domen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etičkog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kodeksa</w:t>
      </w:r>
      <w:proofErr w:type="spellEnd"/>
      <w:r>
        <w:rPr>
          <w:rStyle w:val="v1s1"/>
          <w:sz w:val="24"/>
          <w:szCs w:val="24"/>
        </w:rPr>
        <w:t xml:space="preserve">. </w:t>
      </w:r>
    </w:p>
    <w:p w14:paraId="5BD51C0F" w14:textId="77777777" w:rsidR="00B953A6" w:rsidRDefault="00B953A6" w:rsidP="00B953A6">
      <w:pPr>
        <w:rPr>
          <w:rStyle w:val="v1s1"/>
          <w:sz w:val="24"/>
          <w:szCs w:val="24"/>
        </w:rPr>
      </w:pPr>
    </w:p>
    <w:p w14:paraId="19A24FA2" w14:textId="77777777" w:rsidR="00B953A6" w:rsidRDefault="00B953A6" w:rsidP="00B953A6">
      <w:pPr>
        <w:rPr>
          <w:rStyle w:val="v1s1"/>
          <w:sz w:val="24"/>
          <w:szCs w:val="24"/>
        </w:rPr>
      </w:pPr>
      <w:r>
        <w:rPr>
          <w:rStyle w:val="v1s1"/>
          <w:sz w:val="24"/>
          <w:szCs w:val="24"/>
        </w:rPr>
        <w:t xml:space="preserve">Tri </w:t>
      </w:r>
      <w:proofErr w:type="spellStart"/>
      <w:r>
        <w:rPr>
          <w:rStyle w:val="v1s1"/>
          <w:sz w:val="24"/>
          <w:szCs w:val="24"/>
        </w:rPr>
        <w:t>člana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Komisije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smatrala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da je </w:t>
      </w:r>
      <w:proofErr w:type="spellStart"/>
      <w:r>
        <w:rPr>
          <w:rStyle w:val="v1s1"/>
          <w:sz w:val="24"/>
          <w:szCs w:val="24"/>
        </w:rPr>
        <w:t>prekršaja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Kodeksa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ipak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bilo</w:t>
      </w:r>
      <w:proofErr w:type="spellEnd"/>
      <w:r>
        <w:rPr>
          <w:rStyle w:val="v1s1"/>
          <w:sz w:val="24"/>
          <w:szCs w:val="24"/>
        </w:rPr>
        <w:t xml:space="preserve"> i to u </w:t>
      </w:r>
      <w:proofErr w:type="spellStart"/>
      <w:r>
        <w:rPr>
          <w:rStyle w:val="v1s1"/>
          <w:sz w:val="24"/>
          <w:szCs w:val="24"/>
        </w:rPr>
        <w:t>delu</w:t>
      </w:r>
      <w:proofErr w:type="spellEnd"/>
      <w:r>
        <w:rPr>
          <w:rStyle w:val="v1s1"/>
          <w:sz w:val="24"/>
          <w:szCs w:val="24"/>
        </w:rPr>
        <w:t xml:space="preserve"> koji se </w:t>
      </w:r>
      <w:proofErr w:type="spellStart"/>
      <w:r>
        <w:rPr>
          <w:rStyle w:val="v1s1"/>
          <w:sz w:val="24"/>
          <w:szCs w:val="24"/>
        </w:rPr>
        <w:t>odnosi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dužnu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novinarsku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pažnju</w:t>
      </w:r>
      <w:proofErr w:type="spellEnd"/>
      <w:r>
        <w:rPr>
          <w:rStyle w:val="v1s1"/>
          <w:sz w:val="24"/>
          <w:szCs w:val="24"/>
        </w:rPr>
        <w:t xml:space="preserve">. </w:t>
      </w:r>
      <w:proofErr w:type="spellStart"/>
      <w:r>
        <w:rPr>
          <w:rStyle w:val="v1s1"/>
          <w:sz w:val="24"/>
          <w:szCs w:val="24"/>
        </w:rPr>
        <w:t>Medij</w:t>
      </w:r>
      <w:proofErr w:type="spellEnd"/>
      <w:r>
        <w:rPr>
          <w:rStyle w:val="v1s1"/>
          <w:sz w:val="24"/>
          <w:szCs w:val="24"/>
        </w:rPr>
        <w:t xml:space="preserve"> je </w:t>
      </w:r>
      <w:proofErr w:type="spellStart"/>
      <w:r>
        <w:rPr>
          <w:rStyle w:val="v1s1"/>
          <w:sz w:val="24"/>
          <w:szCs w:val="24"/>
        </w:rPr>
        <w:t>odlučio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iznese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nepotrebe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detalje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čije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saopštavanje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nije</w:t>
      </w:r>
      <w:proofErr w:type="spellEnd"/>
      <w:r>
        <w:rPr>
          <w:rStyle w:val="v1s1"/>
          <w:sz w:val="24"/>
          <w:szCs w:val="24"/>
        </w:rPr>
        <w:t xml:space="preserve"> u </w:t>
      </w:r>
      <w:proofErr w:type="spellStart"/>
      <w:r>
        <w:rPr>
          <w:rStyle w:val="v1s1"/>
          <w:sz w:val="24"/>
          <w:szCs w:val="24"/>
        </w:rPr>
        <w:t>javnom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interesu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kao</w:t>
      </w:r>
      <w:proofErr w:type="spellEnd"/>
      <w:r>
        <w:rPr>
          <w:rStyle w:val="v1s1"/>
          <w:sz w:val="24"/>
          <w:szCs w:val="24"/>
        </w:rPr>
        <w:t xml:space="preserve"> i da </w:t>
      </w:r>
      <w:proofErr w:type="spellStart"/>
      <w:r>
        <w:rPr>
          <w:rStyle w:val="v1s1"/>
          <w:sz w:val="24"/>
          <w:szCs w:val="24"/>
        </w:rPr>
        <w:t>citira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izvore</w:t>
      </w:r>
      <w:proofErr w:type="spellEnd"/>
      <w:r>
        <w:rPr>
          <w:rStyle w:val="v1s1"/>
          <w:sz w:val="24"/>
          <w:szCs w:val="24"/>
        </w:rPr>
        <w:t xml:space="preserve"> koji </w:t>
      </w:r>
      <w:proofErr w:type="spellStart"/>
      <w:r>
        <w:rPr>
          <w:rStyle w:val="v1s1"/>
          <w:sz w:val="24"/>
          <w:szCs w:val="24"/>
        </w:rPr>
        <w:t>tvrde</w:t>
      </w:r>
      <w:proofErr w:type="spellEnd"/>
      <w:r>
        <w:rPr>
          <w:rStyle w:val="v1s1"/>
          <w:sz w:val="24"/>
          <w:szCs w:val="24"/>
        </w:rPr>
        <w:t xml:space="preserve">, ne </w:t>
      </w:r>
      <w:proofErr w:type="spellStart"/>
      <w:r>
        <w:rPr>
          <w:rStyle w:val="v1s1"/>
          <w:sz w:val="24"/>
          <w:szCs w:val="24"/>
        </w:rPr>
        <w:t>samo</w:t>
      </w:r>
      <w:proofErr w:type="spellEnd"/>
      <w:r>
        <w:rPr>
          <w:rStyle w:val="v1s1"/>
          <w:sz w:val="24"/>
          <w:szCs w:val="24"/>
        </w:rPr>
        <w:t xml:space="preserve"> da se </w:t>
      </w:r>
      <w:proofErr w:type="spellStart"/>
      <w:r>
        <w:rPr>
          <w:rStyle w:val="v1s1"/>
          <w:sz w:val="24"/>
          <w:szCs w:val="24"/>
        </w:rPr>
        <w:t>žena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koja</w:t>
      </w:r>
      <w:proofErr w:type="spellEnd"/>
      <w:r>
        <w:rPr>
          <w:rStyle w:val="v1s1"/>
          <w:sz w:val="24"/>
          <w:szCs w:val="24"/>
        </w:rPr>
        <w:t xml:space="preserve"> je </w:t>
      </w:r>
      <w:proofErr w:type="spellStart"/>
      <w:r>
        <w:rPr>
          <w:rStyle w:val="v1s1"/>
          <w:sz w:val="24"/>
          <w:szCs w:val="24"/>
        </w:rPr>
        <w:t>prijavila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silovanje</w:t>
      </w:r>
      <w:proofErr w:type="spellEnd"/>
      <w:r>
        <w:rPr>
          <w:rStyle w:val="v1s1"/>
          <w:sz w:val="24"/>
          <w:szCs w:val="24"/>
        </w:rPr>
        <w:t xml:space="preserve"> “</w:t>
      </w:r>
      <w:proofErr w:type="spellStart"/>
      <w:r>
        <w:rPr>
          <w:rStyle w:val="v1s1"/>
          <w:sz w:val="24"/>
          <w:szCs w:val="24"/>
        </w:rPr>
        <w:t>odala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akoholu</w:t>
      </w:r>
      <w:proofErr w:type="spellEnd"/>
      <w:proofErr w:type="gramStart"/>
      <w:r>
        <w:rPr>
          <w:rStyle w:val="v1s1"/>
          <w:sz w:val="24"/>
          <w:szCs w:val="24"/>
        </w:rPr>
        <w:t>” ,</w:t>
      </w:r>
      <w:proofErr w:type="gram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već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recimo</w:t>
      </w:r>
      <w:proofErr w:type="spellEnd"/>
      <w:r>
        <w:rPr>
          <w:rStyle w:val="v1s1"/>
          <w:sz w:val="24"/>
          <w:szCs w:val="24"/>
        </w:rPr>
        <w:t xml:space="preserve"> i da je </w:t>
      </w:r>
      <w:r>
        <w:rPr>
          <w:rStyle w:val="v1s1"/>
          <w:sz w:val="24"/>
          <w:szCs w:val="24"/>
          <w:lang w:val="sr-Latn-RS"/>
        </w:rPr>
        <w:t>„</w:t>
      </w:r>
      <w:proofErr w:type="spellStart"/>
      <w:r>
        <w:rPr>
          <w:rStyle w:val="v1s1"/>
          <w:sz w:val="24"/>
          <w:szCs w:val="24"/>
        </w:rPr>
        <w:t>labilna</w:t>
      </w:r>
      <w:proofErr w:type="spellEnd"/>
      <w:r>
        <w:rPr>
          <w:rStyle w:val="v1s1"/>
          <w:sz w:val="24"/>
          <w:szCs w:val="24"/>
        </w:rPr>
        <w:t xml:space="preserve">” i da </w:t>
      </w:r>
      <w:proofErr w:type="spellStart"/>
      <w:r>
        <w:rPr>
          <w:rStyle w:val="v1s1"/>
          <w:sz w:val="24"/>
          <w:szCs w:val="24"/>
        </w:rPr>
        <w:t>joj</w:t>
      </w:r>
      <w:proofErr w:type="spellEnd"/>
      <w:r>
        <w:rPr>
          <w:rStyle w:val="v1s1"/>
          <w:sz w:val="24"/>
          <w:szCs w:val="24"/>
        </w:rPr>
        <w:t xml:space="preserve"> je ”</w:t>
      </w:r>
      <w:proofErr w:type="spellStart"/>
      <w:r>
        <w:rPr>
          <w:rStyle w:val="v1s1"/>
          <w:sz w:val="24"/>
          <w:szCs w:val="24"/>
        </w:rPr>
        <w:t>potrebna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pomoć</w:t>
      </w:r>
      <w:proofErr w:type="spellEnd"/>
      <w:r>
        <w:rPr>
          <w:rStyle w:val="v1s1"/>
          <w:sz w:val="24"/>
          <w:szCs w:val="24"/>
        </w:rPr>
        <w:t xml:space="preserve">”, </w:t>
      </w:r>
      <w:proofErr w:type="spellStart"/>
      <w:r>
        <w:rPr>
          <w:rStyle w:val="v1s1"/>
          <w:sz w:val="24"/>
          <w:szCs w:val="24"/>
        </w:rPr>
        <w:t>čime</w:t>
      </w:r>
      <w:proofErr w:type="spellEnd"/>
      <w:r>
        <w:rPr>
          <w:rStyle w:val="v1s1"/>
          <w:sz w:val="24"/>
          <w:szCs w:val="24"/>
        </w:rPr>
        <w:t xml:space="preserve"> se </w:t>
      </w:r>
      <w:proofErr w:type="spellStart"/>
      <w:r>
        <w:rPr>
          <w:rStyle w:val="v1s1"/>
          <w:sz w:val="24"/>
          <w:szCs w:val="24"/>
        </w:rPr>
        <w:t>neimenovani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izvor</w:t>
      </w:r>
      <w:proofErr w:type="spellEnd"/>
      <w:r>
        <w:rPr>
          <w:rStyle w:val="v1s1"/>
          <w:sz w:val="24"/>
          <w:szCs w:val="24"/>
        </w:rPr>
        <w:t xml:space="preserve"> ne </w:t>
      </w:r>
      <w:proofErr w:type="spellStart"/>
      <w:r>
        <w:rPr>
          <w:rStyle w:val="v1s1"/>
          <w:sz w:val="24"/>
          <w:szCs w:val="24"/>
        </w:rPr>
        <w:t>koristi</w:t>
      </w:r>
      <w:proofErr w:type="spellEnd"/>
      <w:r>
        <w:rPr>
          <w:rStyle w:val="v1s1"/>
          <w:sz w:val="24"/>
          <w:szCs w:val="24"/>
        </w:rPr>
        <w:t xml:space="preserve"> za </w:t>
      </w:r>
      <w:proofErr w:type="spellStart"/>
      <w:r>
        <w:rPr>
          <w:rStyle w:val="v1s1"/>
          <w:sz w:val="24"/>
          <w:szCs w:val="24"/>
        </w:rPr>
        <w:t>dobijanje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informacija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nego</w:t>
      </w:r>
      <w:proofErr w:type="spellEnd"/>
      <w:r>
        <w:rPr>
          <w:rStyle w:val="v1s1"/>
          <w:sz w:val="24"/>
          <w:szCs w:val="24"/>
        </w:rPr>
        <w:t xml:space="preserve"> za </w:t>
      </w:r>
      <w:proofErr w:type="spellStart"/>
      <w:r>
        <w:rPr>
          <w:rStyle w:val="v1s1"/>
          <w:sz w:val="24"/>
          <w:szCs w:val="24"/>
        </w:rPr>
        <w:t>iznošenje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mišljenja</w:t>
      </w:r>
      <w:proofErr w:type="spellEnd"/>
      <w:r>
        <w:rPr>
          <w:rStyle w:val="v1s1"/>
          <w:sz w:val="24"/>
          <w:szCs w:val="24"/>
        </w:rPr>
        <w:t xml:space="preserve"> o </w:t>
      </w:r>
      <w:proofErr w:type="spellStart"/>
      <w:r>
        <w:rPr>
          <w:rStyle w:val="v1s1"/>
          <w:sz w:val="24"/>
          <w:szCs w:val="24"/>
        </w:rPr>
        <w:t>nečijem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mentalnom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stanju</w:t>
      </w:r>
      <w:proofErr w:type="spellEnd"/>
      <w:r>
        <w:rPr>
          <w:rStyle w:val="v1s1"/>
          <w:sz w:val="24"/>
          <w:szCs w:val="24"/>
        </w:rPr>
        <w:t xml:space="preserve">, bez </w:t>
      </w:r>
      <w:proofErr w:type="spellStart"/>
      <w:r>
        <w:rPr>
          <w:rStyle w:val="v1s1"/>
          <w:sz w:val="24"/>
          <w:szCs w:val="24"/>
        </w:rPr>
        <w:t>ikakve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potvrde</w:t>
      </w:r>
      <w:proofErr w:type="spellEnd"/>
      <w:r>
        <w:rPr>
          <w:rStyle w:val="v1s1"/>
          <w:sz w:val="24"/>
          <w:szCs w:val="24"/>
        </w:rPr>
        <w:t xml:space="preserve"> da je </w:t>
      </w:r>
      <w:proofErr w:type="spellStart"/>
      <w:r>
        <w:rPr>
          <w:rStyle w:val="v1s1"/>
          <w:sz w:val="24"/>
          <w:szCs w:val="24"/>
        </w:rPr>
        <w:t>reč</w:t>
      </w:r>
      <w:proofErr w:type="spellEnd"/>
      <w:r>
        <w:rPr>
          <w:rStyle w:val="v1s1"/>
          <w:sz w:val="24"/>
          <w:szCs w:val="24"/>
        </w:rPr>
        <w:t xml:space="preserve"> o </w:t>
      </w:r>
      <w:proofErr w:type="spellStart"/>
      <w:r>
        <w:rPr>
          <w:rStyle w:val="v1s1"/>
          <w:sz w:val="24"/>
          <w:szCs w:val="24"/>
        </w:rPr>
        <w:t>stručnoj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osobi</w:t>
      </w:r>
      <w:proofErr w:type="spellEnd"/>
      <w:r>
        <w:rPr>
          <w:rStyle w:val="v1s1"/>
          <w:sz w:val="24"/>
          <w:szCs w:val="24"/>
        </w:rPr>
        <w:t xml:space="preserve">.  </w:t>
      </w:r>
    </w:p>
    <w:p w14:paraId="02D5A7B6" w14:textId="77777777" w:rsidR="00B953A6" w:rsidRDefault="00B953A6" w:rsidP="00B953A6">
      <w:pPr>
        <w:rPr>
          <w:rStyle w:val="v1s1"/>
          <w:sz w:val="24"/>
          <w:szCs w:val="24"/>
        </w:rPr>
      </w:pPr>
    </w:p>
    <w:p w14:paraId="598FAAE3" w14:textId="77777777" w:rsidR="00B953A6" w:rsidRDefault="00B953A6" w:rsidP="00B953A6">
      <w:pPr>
        <w:rPr>
          <w:rStyle w:val="v1s1"/>
          <w:sz w:val="24"/>
          <w:szCs w:val="24"/>
        </w:rPr>
      </w:pPr>
      <w:proofErr w:type="spellStart"/>
      <w:r>
        <w:rPr>
          <w:rStyle w:val="v1s1"/>
          <w:sz w:val="24"/>
          <w:szCs w:val="24"/>
        </w:rPr>
        <w:t>Odluka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Kodeks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prekršen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doneta</w:t>
      </w:r>
      <w:proofErr w:type="spellEnd"/>
      <w:r>
        <w:rPr>
          <w:rStyle w:val="v1s1"/>
          <w:sz w:val="24"/>
          <w:szCs w:val="24"/>
        </w:rPr>
        <w:t xml:space="preserve"> je, </w:t>
      </w:r>
      <w:proofErr w:type="spellStart"/>
      <w:r>
        <w:rPr>
          <w:rStyle w:val="v1s1"/>
          <w:sz w:val="24"/>
          <w:szCs w:val="24"/>
        </w:rPr>
        <w:t>zato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sa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sedam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glasova</w:t>
      </w:r>
      <w:proofErr w:type="spellEnd"/>
      <w:r>
        <w:rPr>
          <w:rStyle w:val="v1s1"/>
          <w:sz w:val="24"/>
          <w:szCs w:val="24"/>
        </w:rPr>
        <w:t xml:space="preserve"> za, tri </w:t>
      </w:r>
      <w:proofErr w:type="spellStart"/>
      <w:r>
        <w:rPr>
          <w:rStyle w:val="v1s1"/>
          <w:sz w:val="24"/>
          <w:szCs w:val="24"/>
        </w:rPr>
        <w:t>protiv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jednim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uzdržanim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ali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članovi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Komisije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bili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saglasni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tim</w:t>
      </w:r>
      <w:proofErr w:type="spellEnd"/>
      <w:r>
        <w:rPr>
          <w:rStyle w:val="v1s1"/>
          <w:sz w:val="24"/>
          <w:szCs w:val="24"/>
        </w:rPr>
        <w:t xml:space="preserve"> da bi </w:t>
      </w:r>
      <w:proofErr w:type="spellStart"/>
      <w:r>
        <w:rPr>
          <w:rStyle w:val="v1s1"/>
          <w:sz w:val="24"/>
          <w:szCs w:val="24"/>
        </w:rPr>
        <w:t>mediji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morali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razmisle</w:t>
      </w:r>
      <w:proofErr w:type="spellEnd"/>
      <w:r>
        <w:rPr>
          <w:rStyle w:val="v1s1"/>
          <w:sz w:val="24"/>
          <w:szCs w:val="24"/>
        </w:rPr>
        <w:t xml:space="preserve"> i o tome </w:t>
      </w:r>
      <w:proofErr w:type="spellStart"/>
      <w:r>
        <w:rPr>
          <w:rStyle w:val="v1s1"/>
          <w:sz w:val="24"/>
          <w:szCs w:val="24"/>
        </w:rPr>
        <w:t>kakav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uticaj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publiku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može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imati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način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koji </w:t>
      </w:r>
      <w:proofErr w:type="spellStart"/>
      <w:r>
        <w:rPr>
          <w:rStyle w:val="v1s1"/>
          <w:sz w:val="24"/>
          <w:szCs w:val="24"/>
        </w:rPr>
        <w:t>izveštavaju</w:t>
      </w:r>
      <w:proofErr w:type="spellEnd"/>
      <w:r>
        <w:rPr>
          <w:rStyle w:val="v1s1"/>
          <w:sz w:val="24"/>
          <w:szCs w:val="24"/>
        </w:rPr>
        <w:t xml:space="preserve">, s </w:t>
      </w:r>
      <w:proofErr w:type="spellStart"/>
      <w:r>
        <w:rPr>
          <w:rStyle w:val="v1s1"/>
          <w:sz w:val="24"/>
          <w:szCs w:val="24"/>
        </w:rPr>
        <w:t>obzirom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posebnu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osetljivost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ove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teme</w:t>
      </w:r>
      <w:proofErr w:type="spellEnd"/>
      <w:r>
        <w:rPr>
          <w:rStyle w:val="v1s1"/>
          <w:sz w:val="24"/>
          <w:szCs w:val="24"/>
        </w:rPr>
        <w:t xml:space="preserve">. </w:t>
      </w:r>
      <w:proofErr w:type="spellStart"/>
      <w:r>
        <w:rPr>
          <w:rStyle w:val="v1s1"/>
          <w:sz w:val="24"/>
          <w:szCs w:val="24"/>
        </w:rPr>
        <w:t>Saglasni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bili</w:t>
      </w:r>
      <w:proofErr w:type="spellEnd"/>
      <w:r>
        <w:rPr>
          <w:rStyle w:val="v1s1"/>
          <w:sz w:val="24"/>
          <w:szCs w:val="24"/>
        </w:rPr>
        <w:t xml:space="preserve"> i u </w:t>
      </w:r>
      <w:proofErr w:type="spellStart"/>
      <w:r>
        <w:rPr>
          <w:rStyle w:val="v1s1"/>
          <w:sz w:val="24"/>
          <w:szCs w:val="24"/>
        </w:rPr>
        <w:t>oceni</w:t>
      </w:r>
      <w:proofErr w:type="spellEnd"/>
      <w:r>
        <w:rPr>
          <w:rStyle w:val="v1s1"/>
          <w:sz w:val="24"/>
          <w:szCs w:val="24"/>
        </w:rPr>
        <w:t xml:space="preserve"> da bi o </w:t>
      </w:r>
      <w:proofErr w:type="spellStart"/>
      <w:r>
        <w:rPr>
          <w:rStyle w:val="v1s1"/>
          <w:sz w:val="24"/>
          <w:szCs w:val="24"/>
        </w:rPr>
        <w:t>ovom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problemu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trebalo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mnogo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više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govoriti</w:t>
      </w:r>
      <w:proofErr w:type="spellEnd"/>
      <w:r>
        <w:rPr>
          <w:rStyle w:val="v1s1"/>
          <w:sz w:val="24"/>
          <w:szCs w:val="24"/>
        </w:rPr>
        <w:t xml:space="preserve"> i u </w:t>
      </w:r>
      <w:proofErr w:type="spellStart"/>
      <w:r>
        <w:rPr>
          <w:rStyle w:val="v1s1"/>
          <w:sz w:val="24"/>
          <w:szCs w:val="24"/>
        </w:rPr>
        <w:t>profesionalnim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krugovima</w:t>
      </w:r>
      <w:proofErr w:type="spellEnd"/>
      <w:r>
        <w:rPr>
          <w:rStyle w:val="v1s1"/>
          <w:sz w:val="24"/>
          <w:szCs w:val="24"/>
        </w:rPr>
        <w:t xml:space="preserve"> i u </w:t>
      </w:r>
      <w:proofErr w:type="spellStart"/>
      <w:r>
        <w:rPr>
          <w:rStyle w:val="v1s1"/>
          <w:sz w:val="24"/>
          <w:szCs w:val="24"/>
        </w:rPr>
        <w:t>javnosti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uopšte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zbog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čega</w:t>
      </w:r>
      <w:proofErr w:type="spellEnd"/>
      <w:r>
        <w:rPr>
          <w:rStyle w:val="v1s1"/>
          <w:sz w:val="24"/>
          <w:szCs w:val="24"/>
        </w:rPr>
        <w:t xml:space="preserve"> je dobro da je AŽC </w:t>
      </w:r>
      <w:proofErr w:type="spellStart"/>
      <w:r>
        <w:rPr>
          <w:rStyle w:val="v1s1"/>
          <w:sz w:val="24"/>
          <w:szCs w:val="24"/>
        </w:rPr>
        <w:t>žalbom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pokrenuo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raspravu</w:t>
      </w:r>
      <w:proofErr w:type="spellEnd"/>
      <w:r>
        <w:rPr>
          <w:rStyle w:val="v1s1"/>
          <w:sz w:val="24"/>
          <w:szCs w:val="24"/>
        </w:rPr>
        <w:t xml:space="preserve">. </w:t>
      </w:r>
    </w:p>
    <w:p w14:paraId="779BA207" w14:textId="77777777" w:rsidR="00B953A6" w:rsidRDefault="00B953A6" w:rsidP="00B953A6">
      <w:pPr>
        <w:rPr>
          <w:rStyle w:val="v1s1"/>
          <w:sz w:val="24"/>
          <w:szCs w:val="24"/>
        </w:rPr>
      </w:pPr>
    </w:p>
    <w:p w14:paraId="28A3D60A" w14:textId="77777777" w:rsidR="00B953A6" w:rsidRDefault="00B953A6" w:rsidP="00B953A6">
      <w:pPr>
        <w:rPr>
          <w:rStyle w:val="v1s1"/>
          <w:sz w:val="24"/>
          <w:szCs w:val="24"/>
        </w:rPr>
      </w:pPr>
      <w:proofErr w:type="spellStart"/>
      <w:r>
        <w:rPr>
          <w:rStyle w:val="v1s1"/>
          <w:sz w:val="24"/>
          <w:szCs w:val="24"/>
        </w:rPr>
        <w:t>Komisija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preporučuje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medijima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budu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posebno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obazrivi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kada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pišu</w:t>
      </w:r>
      <w:proofErr w:type="spellEnd"/>
      <w:r>
        <w:rPr>
          <w:rStyle w:val="v1s1"/>
          <w:sz w:val="24"/>
          <w:szCs w:val="24"/>
        </w:rPr>
        <w:t xml:space="preserve"> o </w:t>
      </w:r>
      <w:proofErr w:type="spellStart"/>
      <w:r>
        <w:rPr>
          <w:rStyle w:val="v1s1"/>
          <w:sz w:val="24"/>
          <w:szCs w:val="24"/>
        </w:rPr>
        <w:t>ovakvim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slučajevima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budući</w:t>
      </w:r>
      <w:proofErr w:type="spellEnd"/>
      <w:r>
        <w:rPr>
          <w:rStyle w:val="v1s1"/>
          <w:sz w:val="24"/>
          <w:szCs w:val="24"/>
        </w:rPr>
        <w:t xml:space="preserve"> da je </w:t>
      </w:r>
      <w:proofErr w:type="spellStart"/>
      <w:r>
        <w:rPr>
          <w:rStyle w:val="v1s1"/>
          <w:sz w:val="24"/>
          <w:szCs w:val="24"/>
        </w:rPr>
        <w:t>reč</w:t>
      </w:r>
      <w:proofErr w:type="spellEnd"/>
      <w:r>
        <w:rPr>
          <w:rStyle w:val="v1s1"/>
          <w:sz w:val="24"/>
          <w:szCs w:val="24"/>
        </w:rPr>
        <w:t xml:space="preserve"> o </w:t>
      </w:r>
      <w:proofErr w:type="spellStart"/>
      <w:r>
        <w:rPr>
          <w:rStyle w:val="v1s1"/>
          <w:sz w:val="24"/>
          <w:szCs w:val="24"/>
        </w:rPr>
        <w:t>događajima</w:t>
      </w:r>
      <w:proofErr w:type="spellEnd"/>
      <w:r>
        <w:rPr>
          <w:rStyle w:val="v1s1"/>
          <w:sz w:val="24"/>
          <w:szCs w:val="24"/>
        </w:rPr>
        <w:t xml:space="preserve"> koji </w:t>
      </w:r>
      <w:proofErr w:type="spellStart"/>
      <w:r>
        <w:rPr>
          <w:rStyle w:val="v1s1"/>
          <w:sz w:val="24"/>
          <w:szCs w:val="24"/>
        </w:rPr>
        <w:t>veoma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uznemiravaju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javnost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ali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mogu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imati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veoma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teške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posledice</w:t>
      </w:r>
      <w:proofErr w:type="spellEnd"/>
      <w:r>
        <w:rPr>
          <w:rStyle w:val="v1s1"/>
          <w:sz w:val="24"/>
          <w:szCs w:val="24"/>
        </w:rPr>
        <w:t xml:space="preserve"> po </w:t>
      </w:r>
      <w:proofErr w:type="spellStart"/>
      <w:r>
        <w:rPr>
          <w:rStyle w:val="v1s1"/>
          <w:sz w:val="24"/>
          <w:szCs w:val="24"/>
        </w:rPr>
        <w:t>dalji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život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ljudi</w:t>
      </w:r>
      <w:proofErr w:type="spellEnd"/>
      <w:r>
        <w:rPr>
          <w:rStyle w:val="v1s1"/>
          <w:sz w:val="24"/>
          <w:szCs w:val="24"/>
        </w:rPr>
        <w:t xml:space="preserve"> koji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uključeni</w:t>
      </w:r>
      <w:proofErr w:type="spellEnd"/>
      <w:r>
        <w:rPr>
          <w:rStyle w:val="v1s1"/>
          <w:sz w:val="24"/>
          <w:szCs w:val="24"/>
        </w:rPr>
        <w:t xml:space="preserve"> u </w:t>
      </w:r>
      <w:proofErr w:type="spellStart"/>
      <w:r>
        <w:rPr>
          <w:rStyle w:val="v1s1"/>
          <w:sz w:val="24"/>
          <w:szCs w:val="24"/>
        </w:rPr>
        <w:t>te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događaje</w:t>
      </w:r>
      <w:proofErr w:type="spellEnd"/>
      <w:r>
        <w:rPr>
          <w:rStyle w:val="v1s1"/>
          <w:sz w:val="24"/>
          <w:szCs w:val="24"/>
        </w:rPr>
        <w:t xml:space="preserve">. U </w:t>
      </w:r>
      <w:proofErr w:type="spellStart"/>
      <w:r>
        <w:rPr>
          <w:rStyle w:val="v1s1"/>
          <w:sz w:val="24"/>
          <w:szCs w:val="24"/>
        </w:rPr>
        <w:t>ovom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slučaju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mediji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požurili</w:t>
      </w:r>
      <w:proofErr w:type="spellEnd"/>
      <w:r>
        <w:rPr>
          <w:rStyle w:val="v1s1"/>
          <w:sz w:val="24"/>
          <w:szCs w:val="24"/>
        </w:rPr>
        <w:t xml:space="preserve"> da </w:t>
      </w:r>
      <w:proofErr w:type="spellStart"/>
      <w:r>
        <w:rPr>
          <w:rStyle w:val="v1s1"/>
          <w:sz w:val="24"/>
          <w:szCs w:val="24"/>
        </w:rPr>
        <w:t>objave</w:t>
      </w:r>
      <w:proofErr w:type="spellEnd"/>
      <w:r>
        <w:rPr>
          <w:rStyle w:val="v1s1"/>
          <w:sz w:val="24"/>
          <w:szCs w:val="24"/>
        </w:rPr>
        <w:t xml:space="preserve"> i vest o </w:t>
      </w:r>
      <w:proofErr w:type="spellStart"/>
      <w:r>
        <w:rPr>
          <w:rStyle w:val="v1s1"/>
          <w:sz w:val="24"/>
          <w:szCs w:val="24"/>
        </w:rPr>
        <w:t>silovanju</w:t>
      </w:r>
      <w:proofErr w:type="spellEnd"/>
      <w:r>
        <w:rPr>
          <w:rStyle w:val="v1s1"/>
          <w:sz w:val="24"/>
          <w:szCs w:val="24"/>
        </w:rPr>
        <w:t xml:space="preserve"> i vest o tome da je </w:t>
      </w:r>
      <w:proofErr w:type="spellStart"/>
      <w:r>
        <w:rPr>
          <w:rStyle w:val="v1s1"/>
          <w:sz w:val="24"/>
          <w:szCs w:val="24"/>
        </w:rPr>
        <w:t>prijava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lažna</w:t>
      </w:r>
      <w:proofErr w:type="spellEnd"/>
      <w:r>
        <w:rPr>
          <w:rStyle w:val="v1s1"/>
          <w:sz w:val="24"/>
          <w:szCs w:val="24"/>
        </w:rPr>
        <w:t xml:space="preserve">, bez </w:t>
      </w:r>
      <w:proofErr w:type="spellStart"/>
      <w:r>
        <w:rPr>
          <w:rStyle w:val="v1s1"/>
          <w:sz w:val="24"/>
          <w:szCs w:val="24"/>
        </w:rPr>
        <w:t>dovoljno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pouzdanih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informacija</w:t>
      </w:r>
      <w:proofErr w:type="spellEnd"/>
      <w:r>
        <w:rPr>
          <w:rStyle w:val="v1s1"/>
          <w:sz w:val="24"/>
          <w:szCs w:val="24"/>
        </w:rPr>
        <w:t xml:space="preserve"> i pre </w:t>
      </w:r>
      <w:proofErr w:type="spellStart"/>
      <w:r>
        <w:rPr>
          <w:rStyle w:val="v1s1"/>
          <w:sz w:val="24"/>
          <w:szCs w:val="24"/>
        </w:rPr>
        <w:t>nego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što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su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nadležni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organi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zaključili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ceo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slučaj</w:t>
      </w:r>
      <w:proofErr w:type="spellEnd"/>
      <w:r>
        <w:rPr>
          <w:rStyle w:val="v1s1"/>
          <w:sz w:val="24"/>
          <w:szCs w:val="24"/>
        </w:rPr>
        <w:t xml:space="preserve">. </w:t>
      </w:r>
    </w:p>
    <w:p w14:paraId="3056FBE6" w14:textId="77777777" w:rsidR="00B953A6" w:rsidRDefault="00B953A6" w:rsidP="00B953A6">
      <w:pPr>
        <w:rPr>
          <w:rStyle w:val="v1s1"/>
          <w:sz w:val="24"/>
          <w:szCs w:val="24"/>
        </w:rPr>
      </w:pPr>
    </w:p>
    <w:p w14:paraId="140A7E39" w14:textId="77777777" w:rsidR="00B953A6" w:rsidRDefault="00B953A6" w:rsidP="00B953A6">
      <w:pPr>
        <w:rPr>
          <w:rStyle w:val="v1s1"/>
          <w:sz w:val="24"/>
          <w:szCs w:val="24"/>
        </w:rPr>
      </w:pPr>
      <w:proofErr w:type="spellStart"/>
      <w:r>
        <w:rPr>
          <w:rStyle w:val="v1s1"/>
          <w:sz w:val="24"/>
          <w:szCs w:val="24"/>
        </w:rPr>
        <w:t>Takođe</w:t>
      </w:r>
      <w:proofErr w:type="spellEnd"/>
      <w:r>
        <w:rPr>
          <w:rStyle w:val="v1s1"/>
          <w:sz w:val="24"/>
          <w:szCs w:val="24"/>
        </w:rPr>
        <w:t xml:space="preserve">, </w:t>
      </w:r>
      <w:proofErr w:type="spellStart"/>
      <w:r>
        <w:rPr>
          <w:rStyle w:val="v1s1"/>
          <w:sz w:val="24"/>
          <w:szCs w:val="24"/>
        </w:rPr>
        <w:t>članovi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Komisije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ukazuju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na</w:t>
      </w:r>
      <w:proofErr w:type="spellEnd"/>
      <w:r>
        <w:rPr>
          <w:rStyle w:val="v1s1"/>
          <w:sz w:val="24"/>
          <w:szCs w:val="24"/>
        </w:rPr>
        <w:t xml:space="preserve"> to da </w:t>
      </w:r>
      <w:proofErr w:type="spellStart"/>
      <w:r>
        <w:rPr>
          <w:rStyle w:val="v1s1"/>
          <w:sz w:val="24"/>
          <w:szCs w:val="24"/>
        </w:rPr>
        <w:t>zabrinjava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sve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prisutnija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tendencija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curenja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informacija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iz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nadležnih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institucija</w:t>
      </w:r>
      <w:proofErr w:type="spellEnd"/>
      <w:r>
        <w:rPr>
          <w:rStyle w:val="v1s1"/>
          <w:sz w:val="24"/>
          <w:szCs w:val="24"/>
        </w:rPr>
        <w:t xml:space="preserve"> u </w:t>
      </w:r>
      <w:proofErr w:type="spellStart"/>
      <w:r>
        <w:rPr>
          <w:rStyle w:val="v1s1"/>
          <w:sz w:val="24"/>
          <w:szCs w:val="24"/>
        </w:rPr>
        <w:t>vezi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sa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ovako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osetljivim</w:t>
      </w:r>
      <w:proofErr w:type="spellEnd"/>
      <w:r>
        <w:rPr>
          <w:rStyle w:val="v1s1"/>
          <w:sz w:val="24"/>
          <w:szCs w:val="24"/>
        </w:rPr>
        <w:t xml:space="preserve"> </w:t>
      </w:r>
      <w:proofErr w:type="spellStart"/>
      <w:r>
        <w:rPr>
          <w:rStyle w:val="v1s1"/>
          <w:sz w:val="24"/>
          <w:szCs w:val="24"/>
        </w:rPr>
        <w:t>događajima</w:t>
      </w:r>
      <w:proofErr w:type="spellEnd"/>
      <w:r>
        <w:rPr>
          <w:rStyle w:val="v1s1"/>
          <w:sz w:val="24"/>
          <w:szCs w:val="24"/>
        </w:rPr>
        <w:t xml:space="preserve"> i </w:t>
      </w:r>
      <w:proofErr w:type="spellStart"/>
      <w:r>
        <w:rPr>
          <w:rStyle w:val="v1s1"/>
          <w:sz w:val="24"/>
          <w:szCs w:val="24"/>
        </w:rPr>
        <w:t>temama</w:t>
      </w:r>
      <w:proofErr w:type="spellEnd"/>
      <w:r>
        <w:rPr>
          <w:rStyle w:val="v1s1"/>
          <w:sz w:val="24"/>
          <w:szCs w:val="24"/>
        </w:rPr>
        <w:t xml:space="preserve">. </w:t>
      </w:r>
    </w:p>
    <w:p w14:paraId="7199181C" w14:textId="77777777" w:rsidR="00B953A6" w:rsidRDefault="00B953A6" w:rsidP="00B953A6">
      <w:pPr>
        <w:spacing w:before="100" w:beforeAutospacing="1" w:after="100" w:afterAutospacing="1"/>
        <w:rPr>
          <w:b/>
          <w:bCs/>
          <w:lang w:val="sr-Latn-RS" w:eastAsia="sr-Latn-RS"/>
        </w:rPr>
      </w:pPr>
    </w:p>
    <w:p w14:paraId="28EE8124" w14:textId="73C3C869" w:rsidR="00724AB8" w:rsidRPr="009F54D0" w:rsidRDefault="00BE3F9D" w:rsidP="00724AB8">
      <w:pPr>
        <w:rPr>
          <w:sz w:val="24"/>
          <w:szCs w:val="24"/>
          <w:lang w:val="sr-Latn-RS" w:eastAsia="sr-Latn-RS"/>
        </w:rPr>
      </w:pPr>
      <w:r>
        <w:rPr>
          <w:sz w:val="24"/>
          <w:szCs w:val="24"/>
          <w:lang w:val="sr-Latn-RS" w:eastAsia="sr-Latn-RS"/>
        </w:rPr>
        <w:lastRenderedPageBreak/>
        <w:t>Beograd, 2</w:t>
      </w:r>
      <w:r w:rsidR="00A16958">
        <w:rPr>
          <w:sz w:val="24"/>
          <w:szCs w:val="24"/>
          <w:lang w:val="sr-Latn-RS" w:eastAsia="sr-Latn-RS"/>
        </w:rPr>
        <w:t>6</w:t>
      </w:r>
      <w:r>
        <w:rPr>
          <w:sz w:val="24"/>
          <w:szCs w:val="24"/>
          <w:lang w:val="sr-Latn-RS" w:eastAsia="sr-Latn-RS"/>
        </w:rPr>
        <w:t>.</w:t>
      </w:r>
      <w:r w:rsidR="001A2F8B">
        <w:rPr>
          <w:sz w:val="24"/>
          <w:szCs w:val="24"/>
          <w:lang w:val="sr-Latn-RS" w:eastAsia="sr-Latn-RS"/>
        </w:rPr>
        <w:t>1</w:t>
      </w:r>
      <w:r w:rsidR="00167A45" w:rsidRPr="009F54D0">
        <w:rPr>
          <w:sz w:val="24"/>
          <w:szCs w:val="24"/>
          <w:lang w:val="sr-Latn-RS" w:eastAsia="sr-Latn-RS"/>
        </w:rPr>
        <w:t>.</w:t>
      </w:r>
      <w:r w:rsidR="00F67668" w:rsidRPr="009F54D0">
        <w:rPr>
          <w:sz w:val="24"/>
          <w:szCs w:val="24"/>
          <w:lang w:val="sr-Latn-RS" w:eastAsia="sr-Latn-RS"/>
        </w:rPr>
        <w:t>202</w:t>
      </w:r>
      <w:r w:rsidR="00A16958">
        <w:rPr>
          <w:sz w:val="24"/>
          <w:szCs w:val="24"/>
          <w:lang w:val="sr-Latn-RS" w:eastAsia="sr-Latn-RS"/>
        </w:rPr>
        <w:t>3</w:t>
      </w:r>
      <w:r w:rsidR="00724AB8" w:rsidRPr="009F54D0">
        <w:rPr>
          <w:sz w:val="24"/>
          <w:szCs w:val="24"/>
          <w:lang w:val="sr-Latn-RS" w:eastAsia="sr-Latn-RS"/>
        </w:rPr>
        <w:t>.</w:t>
      </w:r>
      <w:r w:rsidR="00724AB8" w:rsidRPr="009F54D0">
        <w:rPr>
          <w:sz w:val="24"/>
          <w:szCs w:val="24"/>
          <w:lang w:val="sr-Latn-RS" w:eastAsia="sr-Latn-RS"/>
        </w:rPr>
        <w:tab/>
      </w:r>
      <w:r w:rsidR="00724AB8" w:rsidRPr="009F54D0">
        <w:rPr>
          <w:sz w:val="24"/>
          <w:szCs w:val="24"/>
          <w:lang w:val="sr-Latn-RS" w:eastAsia="sr-Latn-RS"/>
        </w:rPr>
        <w:tab/>
      </w:r>
      <w:r w:rsidR="00724AB8" w:rsidRPr="009F54D0">
        <w:rPr>
          <w:sz w:val="24"/>
          <w:szCs w:val="24"/>
          <w:lang w:val="sr-Latn-RS" w:eastAsia="sr-Latn-RS"/>
        </w:rPr>
        <w:tab/>
      </w:r>
      <w:r w:rsidR="00724AB8" w:rsidRPr="009F54D0">
        <w:rPr>
          <w:sz w:val="24"/>
          <w:szCs w:val="24"/>
          <w:lang w:val="sr-Latn-RS" w:eastAsia="sr-Latn-RS"/>
        </w:rPr>
        <w:tab/>
      </w:r>
      <w:r w:rsidR="00724AB8" w:rsidRPr="009F54D0">
        <w:rPr>
          <w:sz w:val="24"/>
          <w:szCs w:val="24"/>
          <w:lang w:val="sr-Latn-RS" w:eastAsia="sr-Latn-RS"/>
        </w:rPr>
        <w:tab/>
      </w:r>
      <w:r w:rsidR="00724AB8" w:rsidRPr="009F54D0">
        <w:rPr>
          <w:sz w:val="24"/>
          <w:szCs w:val="24"/>
          <w:lang w:val="sr-Latn-RS" w:eastAsia="sr-Latn-RS"/>
        </w:rPr>
        <w:tab/>
      </w:r>
      <w:r w:rsidR="00724AB8" w:rsidRPr="009F54D0">
        <w:rPr>
          <w:sz w:val="24"/>
          <w:szCs w:val="24"/>
          <w:lang w:val="sr-Latn-RS" w:eastAsia="sr-Latn-RS"/>
        </w:rPr>
        <w:tab/>
      </w:r>
      <w:r w:rsidR="00724AB8" w:rsidRPr="009F54D0"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>
        <w:rPr>
          <w:sz w:val="24"/>
          <w:szCs w:val="24"/>
          <w:lang w:val="sr-Latn-RS" w:eastAsia="sr-Latn-RS"/>
        </w:rPr>
        <w:tab/>
      </w:r>
      <w:r w:rsidR="00911799">
        <w:rPr>
          <w:sz w:val="24"/>
          <w:szCs w:val="24"/>
          <w:lang w:val="sr-Latn-RS" w:eastAsia="sr-Latn-RS"/>
        </w:rPr>
        <w:tab/>
      </w:r>
      <w:r w:rsidR="00CA5ED7">
        <w:rPr>
          <w:sz w:val="24"/>
          <w:szCs w:val="24"/>
          <w:lang w:val="sr-Latn-RS" w:eastAsia="sr-Latn-RS"/>
        </w:rPr>
        <w:t xml:space="preserve">     </w:t>
      </w:r>
      <w:r w:rsidR="00F67668" w:rsidRPr="009F54D0">
        <w:rPr>
          <w:sz w:val="24"/>
          <w:szCs w:val="24"/>
          <w:lang w:val="sr-Latn-RS" w:eastAsia="sr-Latn-RS"/>
        </w:rPr>
        <w:t>Predsedavajuća</w:t>
      </w:r>
    </w:p>
    <w:p w14:paraId="03A9991F" w14:textId="38EC61E0" w:rsidR="001715D3" w:rsidRPr="00867F37" w:rsidRDefault="00724AB8" w:rsidP="00867F37">
      <w:pPr>
        <w:spacing w:before="100" w:beforeAutospacing="1" w:after="100" w:afterAutospacing="1"/>
        <w:rPr>
          <w:sz w:val="24"/>
          <w:szCs w:val="24"/>
          <w:lang w:val="sr-Latn-RS" w:eastAsia="sr-Latn-RS"/>
        </w:rPr>
      </w:pPr>
      <w:r w:rsidRPr="009F54D0">
        <w:rPr>
          <w:sz w:val="24"/>
          <w:szCs w:val="24"/>
          <w:lang w:val="sr-Latn-RS" w:eastAsia="sr-Latn-RS"/>
        </w:rPr>
        <w:tab/>
      </w:r>
      <w:r w:rsidRPr="00E1767A">
        <w:rPr>
          <w:sz w:val="24"/>
          <w:szCs w:val="24"/>
          <w:lang w:val="sr-Latn-RS" w:eastAsia="sr-Latn-RS"/>
        </w:rPr>
        <w:tab/>
      </w:r>
      <w:r w:rsidRPr="00E1767A">
        <w:rPr>
          <w:sz w:val="24"/>
          <w:szCs w:val="24"/>
          <w:lang w:val="sr-Latn-RS" w:eastAsia="sr-Latn-RS"/>
        </w:rPr>
        <w:tab/>
      </w:r>
      <w:r w:rsidRPr="00E1767A">
        <w:rPr>
          <w:sz w:val="24"/>
          <w:szCs w:val="24"/>
          <w:lang w:val="sr-Latn-RS" w:eastAsia="sr-Latn-RS"/>
        </w:rPr>
        <w:tab/>
      </w:r>
      <w:r w:rsidRPr="00E1767A">
        <w:rPr>
          <w:sz w:val="24"/>
          <w:szCs w:val="24"/>
          <w:lang w:val="sr-Latn-RS" w:eastAsia="sr-Latn-RS"/>
        </w:rPr>
        <w:tab/>
      </w:r>
      <w:r w:rsidRPr="00E1767A">
        <w:rPr>
          <w:sz w:val="24"/>
          <w:szCs w:val="24"/>
          <w:lang w:val="sr-Latn-RS" w:eastAsia="sr-Latn-RS"/>
        </w:rPr>
        <w:tab/>
      </w:r>
      <w:r w:rsidRPr="00E1767A">
        <w:rPr>
          <w:sz w:val="24"/>
          <w:szCs w:val="24"/>
          <w:lang w:val="sr-Latn-RS" w:eastAsia="sr-Latn-RS"/>
        </w:rPr>
        <w:tab/>
      </w:r>
      <w:r w:rsidRPr="00E1767A">
        <w:rPr>
          <w:sz w:val="24"/>
          <w:szCs w:val="24"/>
          <w:lang w:val="sr-Latn-RS" w:eastAsia="sr-Latn-RS"/>
        </w:rPr>
        <w:tab/>
      </w:r>
      <w:r w:rsidRPr="00E1767A">
        <w:rPr>
          <w:sz w:val="24"/>
          <w:szCs w:val="24"/>
          <w:lang w:val="sr-Latn-RS" w:eastAsia="sr-Latn-RS"/>
        </w:rPr>
        <w:tab/>
      </w:r>
      <w:r w:rsidR="00911799">
        <w:rPr>
          <w:sz w:val="24"/>
          <w:szCs w:val="24"/>
          <w:lang w:val="sr-Latn-RS" w:eastAsia="sr-Latn-RS"/>
        </w:rPr>
        <w:tab/>
      </w:r>
      <w:r w:rsidR="00CA5ED7">
        <w:rPr>
          <w:sz w:val="24"/>
          <w:szCs w:val="24"/>
          <w:lang w:val="sr-Latn-RS" w:eastAsia="sr-Latn-RS"/>
        </w:rPr>
        <w:t xml:space="preserve">     </w:t>
      </w:r>
      <w:r w:rsidR="00A16958">
        <w:rPr>
          <w:sz w:val="24"/>
          <w:szCs w:val="24"/>
          <w:lang w:val="sr-Latn-RS" w:eastAsia="sr-Latn-RS"/>
        </w:rPr>
        <w:t>Tamara Skrozza</w:t>
      </w:r>
    </w:p>
    <w:sectPr w:rsidR="001715D3" w:rsidRPr="00867F37" w:rsidSect="00E63F82">
      <w:headerReference w:type="default" r:id="rId7"/>
      <w:footerReference w:type="default" r:id="rId8"/>
      <w:pgSz w:w="12240" w:h="15840"/>
      <w:pgMar w:top="180" w:right="1980" w:bottom="540" w:left="1260" w:header="180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8CEC" w14:textId="77777777" w:rsidR="00240211" w:rsidRDefault="00240211">
      <w:r>
        <w:separator/>
      </w:r>
    </w:p>
  </w:endnote>
  <w:endnote w:type="continuationSeparator" w:id="0">
    <w:p w14:paraId="5027FB29" w14:textId="77777777" w:rsidR="00240211" w:rsidRDefault="0024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Helvetic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5CE3" w14:textId="77777777" w:rsidR="00AE0674" w:rsidRPr="00F81F54" w:rsidRDefault="00576A0B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  <w:r>
      <w:rPr>
        <w:rFonts w:ascii="Arial" w:hAnsi="Arial" w:cs="Arial"/>
        <w:b/>
        <w:bCs/>
        <w:sz w:val="18"/>
        <w:szCs w:val="18"/>
        <w:lang w:val="sr-Latn-CS"/>
      </w:rPr>
      <w:t>Kraljice Natalije 28</w:t>
    </w:r>
  </w:p>
  <w:p w14:paraId="6FD05444" w14:textId="77777777" w:rsidR="00AE0674" w:rsidRPr="00F81F54" w:rsidRDefault="00AE0674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  <w:r w:rsidRPr="00F81F54">
      <w:rPr>
        <w:rFonts w:ascii="Arial" w:hAnsi="Arial" w:cs="Arial"/>
        <w:b/>
        <w:bCs/>
        <w:sz w:val="18"/>
        <w:szCs w:val="18"/>
        <w:lang w:val="sr-Latn-CS"/>
      </w:rPr>
      <w:t>11000 Beograd</w:t>
    </w:r>
  </w:p>
  <w:p w14:paraId="263DB2CF" w14:textId="77777777" w:rsidR="00AE0674" w:rsidRPr="00F81F54" w:rsidRDefault="00AE0674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  <w:r w:rsidRPr="00F81F54">
      <w:rPr>
        <w:rFonts w:ascii="Arial" w:hAnsi="Arial" w:cs="Arial"/>
        <w:b/>
        <w:bCs/>
        <w:sz w:val="18"/>
        <w:szCs w:val="18"/>
        <w:lang w:val="sr-Latn-CS"/>
      </w:rPr>
      <w:t>tel: (011) 30 67 320</w:t>
    </w:r>
  </w:p>
  <w:p w14:paraId="28017DA7" w14:textId="77777777" w:rsidR="00AE0674" w:rsidRDefault="00AE0674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  <w:r>
      <w:rPr>
        <w:rFonts w:ascii="Arial" w:hAnsi="Arial" w:cs="Arial"/>
        <w:b/>
        <w:bCs/>
        <w:sz w:val="18"/>
        <w:szCs w:val="18"/>
        <w:lang w:val="sr-Latn-CS"/>
      </w:rPr>
      <w:t>www.savetzastampu.rs</w:t>
    </w:r>
  </w:p>
  <w:p w14:paraId="5C3E29F6" w14:textId="77777777" w:rsidR="00AE0674" w:rsidRPr="00205453" w:rsidRDefault="00AE0674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Latn-CS"/>
      </w:rPr>
    </w:pPr>
  </w:p>
  <w:p w14:paraId="57DCA858" w14:textId="77777777" w:rsidR="00AE0674" w:rsidRPr="00205453" w:rsidRDefault="00AE0674" w:rsidP="00E63F82">
    <w:pPr>
      <w:pStyle w:val="Footer"/>
      <w:jc w:val="right"/>
      <w:rPr>
        <w:rFonts w:ascii="Arial" w:hAnsi="Arial" w:cs="Arial"/>
        <w:b/>
        <w:bCs/>
        <w:sz w:val="18"/>
        <w:szCs w:val="18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E3C6" w14:textId="77777777" w:rsidR="00240211" w:rsidRDefault="00240211">
      <w:r>
        <w:separator/>
      </w:r>
    </w:p>
  </w:footnote>
  <w:footnote w:type="continuationSeparator" w:id="0">
    <w:p w14:paraId="2D3CBBD0" w14:textId="77777777" w:rsidR="00240211" w:rsidRDefault="0024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5D2C" w14:textId="77777777" w:rsidR="00AE0674" w:rsidRDefault="00AE0674">
    <w:pPr>
      <w:pStyle w:val="Header"/>
    </w:pPr>
  </w:p>
  <w:p w14:paraId="58BF66BB" w14:textId="77777777" w:rsidR="00AE0674" w:rsidRDefault="00AE0674">
    <w:pPr>
      <w:pStyle w:val="Header"/>
    </w:pPr>
  </w:p>
  <w:p w14:paraId="41D4F69D" w14:textId="77777777" w:rsidR="00AE0674" w:rsidRDefault="00AE0674">
    <w:pPr>
      <w:pStyle w:val="Header"/>
    </w:pPr>
  </w:p>
  <w:p w14:paraId="2205C758" w14:textId="77777777" w:rsidR="00AE0674" w:rsidRPr="00F81F54" w:rsidRDefault="005B38F0">
    <w:pPr>
      <w:pStyle w:val="Header"/>
    </w:pPr>
    <w:r>
      <w:rPr>
        <w:noProof/>
        <w:lang w:val="sr-Latn-RS" w:eastAsia="sr-Latn-RS"/>
      </w:rPr>
      <w:drawing>
        <wp:inline distT="0" distB="0" distL="0" distR="0" wp14:anchorId="397F717C" wp14:editId="693172BE">
          <wp:extent cx="1857375" cy="762000"/>
          <wp:effectExtent l="19050" t="0" r="0" b="0"/>
          <wp:docPr id="1" name="Picture 1" descr="savet za st lati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vet za st lati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BD3A6F" w14:textId="77777777" w:rsidR="00AE0674" w:rsidRPr="00046AB0" w:rsidRDefault="00AE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7AAC"/>
    <w:multiLevelType w:val="hybridMultilevel"/>
    <w:tmpl w:val="51B2A0E4"/>
    <w:lvl w:ilvl="0" w:tplc="D2104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0AC3"/>
    <w:multiLevelType w:val="hybridMultilevel"/>
    <w:tmpl w:val="91E4639A"/>
    <w:lvl w:ilvl="0" w:tplc="9E082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66067">
    <w:abstractNumId w:val="0"/>
  </w:num>
  <w:num w:numId="2" w16cid:durableId="119049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70"/>
    <w:rsid w:val="00007A81"/>
    <w:rsid w:val="00013C21"/>
    <w:rsid w:val="000156E4"/>
    <w:rsid w:val="00023BF4"/>
    <w:rsid w:val="00025BB8"/>
    <w:rsid w:val="000337B4"/>
    <w:rsid w:val="00040EE6"/>
    <w:rsid w:val="00045FEF"/>
    <w:rsid w:val="00046AB0"/>
    <w:rsid w:val="00055EA3"/>
    <w:rsid w:val="0005633B"/>
    <w:rsid w:val="00074A85"/>
    <w:rsid w:val="00093942"/>
    <w:rsid w:val="00093BC8"/>
    <w:rsid w:val="00097192"/>
    <w:rsid w:val="000A1641"/>
    <w:rsid w:val="000A32EC"/>
    <w:rsid w:val="000A761B"/>
    <w:rsid w:val="000C255C"/>
    <w:rsid w:val="000D1D9A"/>
    <w:rsid w:val="000E1B6C"/>
    <w:rsid w:val="000E1BDE"/>
    <w:rsid w:val="000E65D0"/>
    <w:rsid w:val="000E7B9E"/>
    <w:rsid w:val="00103B7F"/>
    <w:rsid w:val="001047F3"/>
    <w:rsid w:val="00113139"/>
    <w:rsid w:val="00127CB6"/>
    <w:rsid w:val="0013129D"/>
    <w:rsid w:val="00131F34"/>
    <w:rsid w:val="00132B33"/>
    <w:rsid w:val="00140399"/>
    <w:rsid w:val="00141B1C"/>
    <w:rsid w:val="0014544B"/>
    <w:rsid w:val="00147C13"/>
    <w:rsid w:val="00150CB4"/>
    <w:rsid w:val="001519ED"/>
    <w:rsid w:val="00151B07"/>
    <w:rsid w:val="00152AD2"/>
    <w:rsid w:val="0016462A"/>
    <w:rsid w:val="00167A45"/>
    <w:rsid w:val="001715D3"/>
    <w:rsid w:val="00174CE7"/>
    <w:rsid w:val="00175C34"/>
    <w:rsid w:val="00182230"/>
    <w:rsid w:val="001832C4"/>
    <w:rsid w:val="00194B9D"/>
    <w:rsid w:val="001A2F8B"/>
    <w:rsid w:val="001B0103"/>
    <w:rsid w:val="001B220F"/>
    <w:rsid w:val="001C03CC"/>
    <w:rsid w:val="001C538F"/>
    <w:rsid w:val="001D192E"/>
    <w:rsid w:val="001D2592"/>
    <w:rsid w:val="001D73F6"/>
    <w:rsid w:val="001F0655"/>
    <w:rsid w:val="001F3C73"/>
    <w:rsid w:val="001F72C6"/>
    <w:rsid w:val="00205453"/>
    <w:rsid w:val="00214587"/>
    <w:rsid w:val="00221A19"/>
    <w:rsid w:val="00240211"/>
    <w:rsid w:val="0024109B"/>
    <w:rsid w:val="00242129"/>
    <w:rsid w:val="00243142"/>
    <w:rsid w:val="00247602"/>
    <w:rsid w:val="00256D9A"/>
    <w:rsid w:val="00272AB2"/>
    <w:rsid w:val="0027338E"/>
    <w:rsid w:val="00281D7D"/>
    <w:rsid w:val="00291D2C"/>
    <w:rsid w:val="002C0192"/>
    <w:rsid w:val="002D4CCB"/>
    <w:rsid w:val="002D7F79"/>
    <w:rsid w:val="002E745B"/>
    <w:rsid w:val="002F1AD8"/>
    <w:rsid w:val="002F5039"/>
    <w:rsid w:val="00313ABF"/>
    <w:rsid w:val="00314BFA"/>
    <w:rsid w:val="00317AFF"/>
    <w:rsid w:val="003270BD"/>
    <w:rsid w:val="00332D34"/>
    <w:rsid w:val="00337C94"/>
    <w:rsid w:val="00344373"/>
    <w:rsid w:val="00353DA3"/>
    <w:rsid w:val="003560AF"/>
    <w:rsid w:val="003652C6"/>
    <w:rsid w:val="0036742A"/>
    <w:rsid w:val="00370440"/>
    <w:rsid w:val="00372C64"/>
    <w:rsid w:val="00372D8E"/>
    <w:rsid w:val="003745A0"/>
    <w:rsid w:val="0038222C"/>
    <w:rsid w:val="00393130"/>
    <w:rsid w:val="003955E8"/>
    <w:rsid w:val="003B5315"/>
    <w:rsid w:val="003B7F3D"/>
    <w:rsid w:val="003C119D"/>
    <w:rsid w:val="003C6A86"/>
    <w:rsid w:val="003D561A"/>
    <w:rsid w:val="003D7C89"/>
    <w:rsid w:val="003E323E"/>
    <w:rsid w:val="003E33F7"/>
    <w:rsid w:val="003E69DF"/>
    <w:rsid w:val="003E7558"/>
    <w:rsid w:val="003E7C5B"/>
    <w:rsid w:val="003F1AC6"/>
    <w:rsid w:val="00405472"/>
    <w:rsid w:val="0041712E"/>
    <w:rsid w:val="00421992"/>
    <w:rsid w:val="0042534D"/>
    <w:rsid w:val="004276D8"/>
    <w:rsid w:val="0043187C"/>
    <w:rsid w:val="004369D0"/>
    <w:rsid w:val="00437052"/>
    <w:rsid w:val="0045032C"/>
    <w:rsid w:val="004539FD"/>
    <w:rsid w:val="0045507F"/>
    <w:rsid w:val="0048216E"/>
    <w:rsid w:val="00490F92"/>
    <w:rsid w:val="004940D1"/>
    <w:rsid w:val="00496225"/>
    <w:rsid w:val="004A2F3B"/>
    <w:rsid w:val="004A32B6"/>
    <w:rsid w:val="004C38D9"/>
    <w:rsid w:val="004D7AC5"/>
    <w:rsid w:val="004E0A03"/>
    <w:rsid w:val="004E1DBA"/>
    <w:rsid w:val="00517774"/>
    <w:rsid w:val="00523495"/>
    <w:rsid w:val="00530395"/>
    <w:rsid w:val="00540930"/>
    <w:rsid w:val="00544BDB"/>
    <w:rsid w:val="00546542"/>
    <w:rsid w:val="00561DE5"/>
    <w:rsid w:val="00562584"/>
    <w:rsid w:val="0056288E"/>
    <w:rsid w:val="00571551"/>
    <w:rsid w:val="00576A0B"/>
    <w:rsid w:val="00580321"/>
    <w:rsid w:val="00586541"/>
    <w:rsid w:val="0059113B"/>
    <w:rsid w:val="00591D3F"/>
    <w:rsid w:val="0059200A"/>
    <w:rsid w:val="005948DD"/>
    <w:rsid w:val="005B38F0"/>
    <w:rsid w:val="005B6DDE"/>
    <w:rsid w:val="005D7F16"/>
    <w:rsid w:val="005E0975"/>
    <w:rsid w:val="005E714D"/>
    <w:rsid w:val="005F70F1"/>
    <w:rsid w:val="00632326"/>
    <w:rsid w:val="00657A68"/>
    <w:rsid w:val="006605CB"/>
    <w:rsid w:val="00663A91"/>
    <w:rsid w:val="006762F0"/>
    <w:rsid w:val="006931A8"/>
    <w:rsid w:val="006C66DF"/>
    <w:rsid w:val="006D1D30"/>
    <w:rsid w:val="006D1D8E"/>
    <w:rsid w:val="006D6AAA"/>
    <w:rsid w:val="00713CF5"/>
    <w:rsid w:val="0071647E"/>
    <w:rsid w:val="0072304B"/>
    <w:rsid w:val="00724AB8"/>
    <w:rsid w:val="00732B90"/>
    <w:rsid w:val="00744B94"/>
    <w:rsid w:val="00744B97"/>
    <w:rsid w:val="007529BF"/>
    <w:rsid w:val="00754371"/>
    <w:rsid w:val="0076524A"/>
    <w:rsid w:val="007946F0"/>
    <w:rsid w:val="00795A2F"/>
    <w:rsid w:val="007A3F59"/>
    <w:rsid w:val="007B2664"/>
    <w:rsid w:val="007B742C"/>
    <w:rsid w:val="007D1F45"/>
    <w:rsid w:val="007D4B70"/>
    <w:rsid w:val="007D7CF8"/>
    <w:rsid w:val="007F16EE"/>
    <w:rsid w:val="007F23AD"/>
    <w:rsid w:val="007F466D"/>
    <w:rsid w:val="008061CD"/>
    <w:rsid w:val="0081050A"/>
    <w:rsid w:val="00820994"/>
    <w:rsid w:val="00834888"/>
    <w:rsid w:val="00841BFC"/>
    <w:rsid w:val="00862907"/>
    <w:rsid w:val="00867F37"/>
    <w:rsid w:val="00884CB0"/>
    <w:rsid w:val="008863AB"/>
    <w:rsid w:val="00896492"/>
    <w:rsid w:val="008A49A7"/>
    <w:rsid w:val="008B3A6A"/>
    <w:rsid w:val="008B428D"/>
    <w:rsid w:val="008B5EEF"/>
    <w:rsid w:val="008D33E6"/>
    <w:rsid w:val="008D7D27"/>
    <w:rsid w:val="009018AD"/>
    <w:rsid w:val="0090672F"/>
    <w:rsid w:val="00911799"/>
    <w:rsid w:val="00951661"/>
    <w:rsid w:val="00962038"/>
    <w:rsid w:val="00962CED"/>
    <w:rsid w:val="0096437D"/>
    <w:rsid w:val="00964B62"/>
    <w:rsid w:val="009819FC"/>
    <w:rsid w:val="009C5B59"/>
    <w:rsid w:val="009E3307"/>
    <w:rsid w:val="009F2FAE"/>
    <w:rsid w:val="009F54D0"/>
    <w:rsid w:val="009F5753"/>
    <w:rsid w:val="009F67E2"/>
    <w:rsid w:val="00A07B88"/>
    <w:rsid w:val="00A16958"/>
    <w:rsid w:val="00A22771"/>
    <w:rsid w:val="00A31C09"/>
    <w:rsid w:val="00A34179"/>
    <w:rsid w:val="00A40343"/>
    <w:rsid w:val="00A53B10"/>
    <w:rsid w:val="00A622FA"/>
    <w:rsid w:val="00A64554"/>
    <w:rsid w:val="00A64E4B"/>
    <w:rsid w:val="00A704AD"/>
    <w:rsid w:val="00A75DC5"/>
    <w:rsid w:val="00A80014"/>
    <w:rsid w:val="00AB4D45"/>
    <w:rsid w:val="00AB7A03"/>
    <w:rsid w:val="00AD650A"/>
    <w:rsid w:val="00AE0674"/>
    <w:rsid w:val="00AE5777"/>
    <w:rsid w:val="00AF7212"/>
    <w:rsid w:val="00B02B5B"/>
    <w:rsid w:val="00B10FF1"/>
    <w:rsid w:val="00B26D19"/>
    <w:rsid w:val="00B26DA2"/>
    <w:rsid w:val="00B37CC6"/>
    <w:rsid w:val="00B40E8A"/>
    <w:rsid w:val="00B463A4"/>
    <w:rsid w:val="00B51BD5"/>
    <w:rsid w:val="00B520EF"/>
    <w:rsid w:val="00B52F21"/>
    <w:rsid w:val="00B5568D"/>
    <w:rsid w:val="00B64922"/>
    <w:rsid w:val="00B74A44"/>
    <w:rsid w:val="00B75551"/>
    <w:rsid w:val="00B76E06"/>
    <w:rsid w:val="00B82357"/>
    <w:rsid w:val="00B86255"/>
    <w:rsid w:val="00B9082E"/>
    <w:rsid w:val="00B93520"/>
    <w:rsid w:val="00B953A6"/>
    <w:rsid w:val="00BA3C55"/>
    <w:rsid w:val="00BA3DEE"/>
    <w:rsid w:val="00BB399A"/>
    <w:rsid w:val="00BB598F"/>
    <w:rsid w:val="00BD0ADB"/>
    <w:rsid w:val="00BD1B5C"/>
    <w:rsid w:val="00BE1D74"/>
    <w:rsid w:val="00BE3F9D"/>
    <w:rsid w:val="00BE5F2E"/>
    <w:rsid w:val="00BF2BFB"/>
    <w:rsid w:val="00BF51C1"/>
    <w:rsid w:val="00C06023"/>
    <w:rsid w:val="00C1228F"/>
    <w:rsid w:val="00C13949"/>
    <w:rsid w:val="00C26F53"/>
    <w:rsid w:val="00C3189C"/>
    <w:rsid w:val="00C31E6D"/>
    <w:rsid w:val="00C366C1"/>
    <w:rsid w:val="00C4132E"/>
    <w:rsid w:val="00C56E19"/>
    <w:rsid w:val="00C7493F"/>
    <w:rsid w:val="00C77E7B"/>
    <w:rsid w:val="00C8190D"/>
    <w:rsid w:val="00C86A65"/>
    <w:rsid w:val="00C95E30"/>
    <w:rsid w:val="00CA2D7F"/>
    <w:rsid w:val="00CA3ED8"/>
    <w:rsid w:val="00CA55A1"/>
    <w:rsid w:val="00CA5ED7"/>
    <w:rsid w:val="00CB1DCC"/>
    <w:rsid w:val="00CD0A02"/>
    <w:rsid w:val="00CD3947"/>
    <w:rsid w:val="00CD433E"/>
    <w:rsid w:val="00CF0503"/>
    <w:rsid w:val="00D15A29"/>
    <w:rsid w:val="00D51F16"/>
    <w:rsid w:val="00D56747"/>
    <w:rsid w:val="00D71FE4"/>
    <w:rsid w:val="00D74B1E"/>
    <w:rsid w:val="00D770B9"/>
    <w:rsid w:val="00D90189"/>
    <w:rsid w:val="00DA5D6B"/>
    <w:rsid w:val="00DA715A"/>
    <w:rsid w:val="00DD7D99"/>
    <w:rsid w:val="00DF2E54"/>
    <w:rsid w:val="00DF3BAB"/>
    <w:rsid w:val="00DF3D51"/>
    <w:rsid w:val="00E05501"/>
    <w:rsid w:val="00E125F5"/>
    <w:rsid w:val="00E170B0"/>
    <w:rsid w:val="00E2074B"/>
    <w:rsid w:val="00E20929"/>
    <w:rsid w:val="00E261A1"/>
    <w:rsid w:val="00E26F7A"/>
    <w:rsid w:val="00E317B2"/>
    <w:rsid w:val="00E3411F"/>
    <w:rsid w:val="00E35A0E"/>
    <w:rsid w:val="00E37C4E"/>
    <w:rsid w:val="00E412C1"/>
    <w:rsid w:val="00E468E7"/>
    <w:rsid w:val="00E54BF7"/>
    <w:rsid w:val="00E54FA4"/>
    <w:rsid w:val="00E63F82"/>
    <w:rsid w:val="00E74B29"/>
    <w:rsid w:val="00E74F2E"/>
    <w:rsid w:val="00E75E8B"/>
    <w:rsid w:val="00E8113A"/>
    <w:rsid w:val="00E81738"/>
    <w:rsid w:val="00EA1C2E"/>
    <w:rsid w:val="00EA29A4"/>
    <w:rsid w:val="00EA338C"/>
    <w:rsid w:val="00EA3B5F"/>
    <w:rsid w:val="00EA5CBF"/>
    <w:rsid w:val="00EB226C"/>
    <w:rsid w:val="00EC3224"/>
    <w:rsid w:val="00EC3C45"/>
    <w:rsid w:val="00EC462A"/>
    <w:rsid w:val="00EC5294"/>
    <w:rsid w:val="00ED39E1"/>
    <w:rsid w:val="00EE2253"/>
    <w:rsid w:val="00EE7C6B"/>
    <w:rsid w:val="00F035FB"/>
    <w:rsid w:val="00F077BD"/>
    <w:rsid w:val="00F31466"/>
    <w:rsid w:val="00F5057C"/>
    <w:rsid w:val="00F67668"/>
    <w:rsid w:val="00F70635"/>
    <w:rsid w:val="00F75D9C"/>
    <w:rsid w:val="00F75EC9"/>
    <w:rsid w:val="00F81F54"/>
    <w:rsid w:val="00F85248"/>
    <w:rsid w:val="00F9101D"/>
    <w:rsid w:val="00FD48C5"/>
    <w:rsid w:val="00FF17B0"/>
    <w:rsid w:val="00FF7501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."/>
  <w:listSeparator w:val=","/>
  <w14:docId w14:val="45F3F271"/>
  <w15:docId w15:val="{58671A03-A887-4C65-80F1-10BD84ED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70"/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"/>
    <w:qFormat/>
    <w:locked/>
    <w:rsid w:val="00EA3B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4B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D4B70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D4B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D4B70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rsid w:val="007D4B70"/>
    <w:rPr>
      <w:color w:val="0000FF"/>
      <w:u w:val="single"/>
    </w:rPr>
  </w:style>
  <w:style w:type="character" w:styleId="Strong">
    <w:name w:val="Strong"/>
    <w:uiPriority w:val="22"/>
    <w:qFormat/>
    <w:rsid w:val="007D4B70"/>
    <w:rPr>
      <w:b/>
      <w:bCs/>
    </w:rPr>
  </w:style>
  <w:style w:type="paragraph" w:styleId="NormalWeb">
    <w:name w:val="Normal (Web)"/>
    <w:basedOn w:val="Normal"/>
    <w:uiPriority w:val="99"/>
    <w:rsid w:val="007D4B70"/>
    <w:pPr>
      <w:spacing w:before="150" w:after="150"/>
      <w:ind w:left="225" w:right="225"/>
    </w:pPr>
    <w:rPr>
      <w:rFonts w:ascii="Arial" w:hAnsi="Arial" w:cs="Arial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7D4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4B7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locked/>
    <w:rsid w:val="00B823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3B5F"/>
    <w:rPr>
      <w:rFonts w:ascii="Times New Roman" w:eastAsia="Times New Roman" w:hAnsi="Times New Roman"/>
      <w:b/>
      <w:bCs/>
      <w:kern w:val="36"/>
      <w:sz w:val="48"/>
      <w:szCs w:val="48"/>
      <w:lang w:val="sr-Latn-RS" w:eastAsia="sr-Latn-RS"/>
    </w:rPr>
  </w:style>
  <w:style w:type="paragraph" w:customStyle="1" w:styleId="Standard">
    <w:name w:val="Standard"/>
    <w:rsid w:val="00EA3B5F"/>
    <w:pPr>
      <w:suppressAutoHyphens/>
      <w:autoSpaceDN w:val="0"/>
      <w:spacing w:line="360" w:lineRule="auto"/>
      <w:ind w:firstLine="1418"/>
      <w:textAlignment w:val="baseline"/>
    </w:pPr>
    <w:rPr>
      <w:rFonts w:ascii="YHelvetica" w:eastAsia="Times New Roman" w:hAnsi="YHelvetica"/>
      <w:kern w:val="3"/>
      <w:sz w:val="24"/>
      <w:lang w:eastAsia="zh-CN"/>
    </w:rPr>
  </w:style>
  <w:style w:type="paragraph" w:customStyle="1" w:styleId="gmail-m4518743277189216219msolistparagraph">
    <w:name w:val="gmail-m_4518743277189216219msolistparagraph"/>
    <w:basedOn w:val="Normal"/>
    <w:rsid w:val="00F75D9C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A3C5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4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B5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B5B"/>
    <w:rPr>
      <w:rFonts w:ascii="Times New Roman" w:eastAsia="Times New Roman" w:hAnsi="Times New Roman"/>
      <w:b/>
      <w:bCs/>
    </w:rPr>
  </w:style>
  <w:style w:type="character" w:customStyle="1" w:styleId="v1s1">
    <w:name w:val="v1s1"/>
    <w:basedOn w:val="DefaultParagraphFont"/>
    <w:rsid w:val="00B5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osnovučlanova 22</vt:lpstr>
    </vt:vector>
  </TitlesOfParts>
  <Company>Ghost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osnovučlanova 22</dc:title>
  <dc:creator>Gordana</dc:creator>
  <cp:lastModifiedBy>Gordana  Novakovic</cp:lastModifiedBy>
  <cp:revision>2</cp:revision>
  <cp:lastPrinted>2023-02-01T15:24:00Z</cp:lastPrinted>
  <dcterms:created xsi:type="dcterms:W3CDTF">2023-02-01T15:27:00Z</dcterms:created>
  <dcterms:modified xsi:type="dcterms:W3CDTF">2023-02-01T15:27:00Z</dcterms:modified>
</cp:coreProperties>
</file>